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0F36AC04" w:rsidR="0088093D" w:rsidRPr="007C2DEC" w:rsidRDefault="0088093D" w:rsidP="00D83F96">
      <w:pPr>
        <w:rPr>
          <w:rFonts w:ascii="Arial" w:hAnsi="Arial" w:cs="Arial"/>
        </w:rPr>
      </w:pPr>
    </w:p>
    <w:p w14:paraId="55595383" w14:textId="475686BF" w:rsidR="005B4FBE" w:rsidRPr="007C2DEC" w:rsidRDefault="005B4FBE" w:rsidP="00D83F96">
      <w:pPr>
        <w:rPr>
          <w:rFonts w:ascii="Arial" w:hAnsi="Arial" w:cs="Arial"/>
        </w:rPr>
      </w:pPr>
    </w:p>
    <w:p w14:paraId="5EE59C6F" w14:textId="7203E986" w:rsidR="005B4FBE" w:rsidRPr="007C2DEC" w:rsidRDefault="005B4FBE" w:rsidP="00D83F96">
      <w:pPr>
        <w:rPr>
          <w:rFonts w:ascii="Arial" w:hAnsi="Arial" w:cs="Arial"/>
        </w:rPr>
      </w:pPr>
    </w:p>
    <w:p w14:paraId="29AF405E" w14:textId="162C8B69" w:rsidR="00A62D8E" w:rsidRPr="00150643" w:rsidRDefault="00A62D8E" w:rsidP="008B7CCA">
      <w:pPr>
        <w:pStyle w:val="Titel"/>
        <w:tabs>
          <w:tab w:val="center" w:pos="4536"/>
        </w:tabs>
        <w:rPr>
          <w:rFonts w:ascii="Arial" w:hAnsi="Arial" w:cs="Arial"/>
          <w:b/>
          <w:color w:val="ED5C01"/>
          <w:sz w:val="36"/>
          <w:szCs w:val="36"/>
        </w:rPr>
      </w:pPr>
    </w:p>
    <w:p w14:paraId="43451B28" w14:textId="04ADC691" w:rsidR="00A62D8E" w:rsidRPr="003A326A" w:rsidRDefault="00F27B65"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67E4170A">
                <wp:simplePos x="0" y="0"/>
                <wp:positionH relativeFrom="margin">
                  <wp:posOffset>-412115</wp:posOffset>
                </wp:positionH>
                <wp:positionV relativeFrom="paragraph">
                  <wp:posOffset>220980</wp:posOffset>
                </wp:positionV>
                <wp:extent cx="3305175" cy="72161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16140"/>
                        </a:xfrm>
                        <a:prstGeom prst="rect">
                          <a:avLst/>
                        </a:prstGeom>
                        <a:noFill/>
                        <a:ln w="9525">
                          <a:noFill/>
                          <a:miter lim="800000"/>
                          <a:headEnd/>
                          <a:tailEnd/>
                        </a:ln>
                      </wps:spPr>
                      <wps:txbx id="1">
                        <w:txbxContent>
                          <w:p w14:paraId="020DCC98" w14:textId="77777777" w:rsidR="00043DDB" w:rsidRPr="00F27B65" w:rsidRDefault="00043DDB" w:rsidP="00043DDB">
                            <w:pPr>
                              <w:pStyle w:val="KeinLeerraum"/>
                              <w:jc w:val="both"/>
                              <w:rPr>
                                <w:b/>
                                <w:bCs/>
                                <w:sz w:val="24"/>
                                <w:szCs w:val="24"/>
                              </w:rPr>
                            </w:pPr>
                            <w:r w:rsidRPr="00F27B65">
                              <w:rPr>
                                <w:b/>
                                <w:bCs/>
                                <w:sz w:val="24"/>
                                <w:szCs w:val="24"/>
                              </w:rPr>
                              <w:t>Sind Beschäftigte hierbei durch die gesetzliche Unfallversicherung geschützt?</w:t>
                            </w:r>
                          </w:p>
                          <w:p w14:paraId="7AEA87D2" w14:textId="3A7B6924" w:rsidR="003F5905" w:rsidRPr="00F27B65" w:rsidRDefault="00043DDB" w:rsidP="00043DDB">
                            <w:pPr>
                              <w:pStyle w:val="KeinLeerraum"/>
                              <w:jc w:val="both"/>
                              <w:rPr>
                                <w:sz w:val="24"/>
                                <w:szCs w:val="24"/>
                              </w:rPr>
                            </w:pPr>
                            <w:r w:rsidRPr="00F27B65">
                              <w:rPr>
                                <w:sz w:val="24"/>
                                <w:szCs w:val="24"/>
                              </w:rPr>
                              <w:t xml:space="preserve">Mehr und mehr Beschäftigte erkranken an Covid-19 und kämpfen infolgedessen mit langwierigen Folgen – </w:t>
                            </w:r>
                            <w:proofErr w:type="spellStart"/>
                            <w:r w:rsidRPr="00F27B65">
                              <w:rPr>
                                <w:sz w:val="24"/>
                                <w:szCs w:val="24"/>
                              </w:rPr>
                              <w:t>LongCovid</w:t>
                            </w:r>
                            <w:proofErr w:type="spellEnd"/>
                            <w:r w:rsidRPr="00F27B65">
                              <w:rPr>
                                <w:sz w:val="24"/>
                                <w:szCs w:val="24"/>
                              </w:rPr>
                              <w:t>. Die Infektion mit dem Virus erfolgt nicht nur im privaten Umfeld, sondern häufig auch am Arbeitsplatz. Immer mehr Betroffene fragen sich deshalb, ob diese Erkrankung als Berufskrankheit oder Arbeitsunfall einzustufen ist.</w:t>
                            </w:r>
                          </w:p>
                          <w:p w14:paraId="0815D4F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Kann meine Covid-19-Erkrankung eine Berufskrankheit oder einen Arbeitsunfall darstellen?</w:t>
                            </w:r>
                          </w:p>
                          <w:p w14:paraId="74E2FC2E" w14:textId="77777777" w:rsidR="00043DDB" w:rsidRPr="00F27B65" w:rsidRDefault="00043DDB" w:rsidP="007710A8">
                            <w:pPr>
                              <w:pStyle w:val="KeinLeerraum"/>
                              <w:spacing w:before="40" w:after="40"/>
                              <w:rPr>
                                <w:sz w:val="24"/>
                                <w:szCs w:val="24"/>
                              </w:rPr>
                            </w:pPr>
                            <w:r w:rsidRPr="00F27B65">
                              <w:rPr>
                                <w:sz w:val="24"/>
                                <w:szCs w:val="24"/>
                              </w:rPr>
                              <w:t>Ja, sind bestimmte Voraussetzungen erfüllt, kann eine Covid-19-Erkrankung einen Versicherungsfall in der gesetzlichen Unfallversicherung darstellen. Es handelt sich dann entweder um einen Arbeitsunfall oder eine Berufskrankheit.</w:t>
                            </w:r>
                          </w:p>
                          <w:p w14:paraId="175DCD12" w14:textId="35EE1219" w:rsidR="007710A8"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Berufskrankheit erfüllt sein?</w:t>
                            </w:r>
                          </w:p>
                          <w:p w14:paraId="303D6105" w14:textId="77777777" w:rsidR="00043DDB" w:rsidRPr="00F27B65" w:rsidRDefault="00043DDB" w:rsidP="00043DDB">
                            <w:pPr>
                              <w:pStyle w:val="KeinLeerraum"/>
                              <w:spacing w:before="40" w:after="40"/>
                              <w:rPr>
                                <w:sz w:val="24"/>
                                <w:szCs w:val="24"/>
                              </w:rPr>
                            </w:pPr>
                            <w:r w:rsidRPr="00F27B65">
                              <w:rPr>
                                <w:sz w:val="24"/>
                                <w:szCs w:val="24"/>
                              </w:rPr>
                              <w:t>Infolge einer versicherten Tätigkeit,</w:t>
                            </w:r>
                          </w:p>
                          <w:p w14:paraId="3DBFBEE7"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im Gesundheitsdienst,</w:t>
                            </w:r>
                          </w:p>
                          <w:p w14:paraId="000B85B4"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 xml:space="preserve">in der Wohlfahrtspflege, </w:t>
                            </w:r>
                          </w:p>
                          <w:p w14:paraId="5514FF70"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einem Laboratorium oder</w:t>
                            </w:r>
                          </w:p>
                          <w:p w14:paraId="21985C9C"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mit Infektionsgefahr in einem ähnlichen Maße</w:t>
                            </w:r>
                          </w:p>
                          <w:p w14:paraId="4FC78BBE" w14:textId="77777777" w:rsidR="00043DDB" w:rsidRPr="00F27B65" w:rsidRDefault="00043DDB" w:rsidP="00043DDB">
                            <w:pPr>
                              <w:pStyle w:val="KeinLeerraum"/>
                              <w:spacing w:before="40" w:after="40"/>
                              <w:rPr>
                                <w:sz w:val="24"/>
                                <w:szCs w:val="24"/>
                              </w:rPr>
                            </w:pPr>
                            <w:r w:rsidRPr="00F27B65">
                              <w:rPr>
                                <w:sz w:val="24"/>
                                <w:szCs w:val="24"/>
                              </w:rPr>
                              <w:t>erkrankt der Beschäftigte an Covid-19. Die Erkrankung äußert sich mindestens durch geringfügige klinische Symptome oder aber später eintretende Gesundheitsschäden.</w:t>
                            </w:r>
                          </w:p>
                          <w:p w14:paraId="3548DD41"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Arbeitsunfall erfüllt sein?</w:t>
                            </w:r>
                          </w:p>
                          <w:p w14:paraId="475CC94D" w14:textId="77777777" w:rsidR="00043DDB" w:rsidRPr="00F27B65" w:rsidRDefault="00043DDB" w:rsidP="00F27B65">
                            <w:pPr>
                              <w:pStyle w:val="KeinLeerraum"/>
                              <w:spacing w:before="40" w:after="40"/>
                              <w:rPr>
                                <w:sz w:val="24"/>
                                <w:szCs w:val="24"/>
                              </w:rPr>
                            </w:pPr>
                            <w:r w:rsidRPr="00F27B65">
                              <w:rPr>
                                <w:sz w:val="24"/>
                                <w:szCs w:val="24"/>
                              </w:rPr>
                              <w:t xml:space="preserve">Infolge einer versicherten Tätigkeit wie z. B. </w:t>
                            </w:r>
                          </w:p>
                          <w:p w14:paraId="4DA35BC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Beschäftigung,  </w:t>
                            </w:r>
                          </w:p>
                          <w:p w14:paraId="0F049BBE"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(Hoch-)Schulbesuch, </w:t>
                            </w:r>
                          </w:p>
                          <w:p w14:paraId="3ED76F3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Ausübung bestimmter Ehrenämter, </w:t>
                            </w:r>
                          </w:p>
                          <w:p w14:paraId="69D24461"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Hilfeleistung bei Unglücksfällen </w:t>
                            </w:r>
                          </w:p>
                          <w:p w14:paraId="42962E4E" w14:textId="77777777" w:rsidR="00043DDB" w:rsidRPr="00F27B65" w:rsidRDefault="00043DDB" w:rsidP="00F27B65">
                            <w:pPr>
                              <w:pStyle w:val="KeinLeerraum"/>
                              <w:spacing w:before="40" w:after="40"/>
                              <w:rPr>
                                <w:sz w:val="24"/>
                                <w:szCs w:val="24"/>
                              </w:rPr>
                            </w:pPr>
                            <w:r w:rsidRPr="00F27B65">
                              <w:rPr>
                                <w:sz w:val="24"/>
                                <w:szCs w:val="24"/>
                              </w:rPr>
                              <w:t>erkrankt der Beschäftigte innerhalb von 2 Wochen nach dem Kontakt oder weist zumindest die Ansteckung nach. Keine Voraussetzung ist, dass der Beschäftigte eine ganz konkrete versicherte Tätigkeit ausübt.</w:t>
                            </w:r>
                          </w:p>
                          <w:p w14:paraId="167B43D9"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Anforderungen werden an den Kontakt mit Covid-19 gestellt, damit der Arbeitsunfall anerkannt wird?</w:t>
                            </w:r>
                          </w:p>
                          <w:p w14:paraId="11E6A9B0" w14:textId="77777777" w:rsidR="00043DDB" w:rsidRPr="00F27B65" w:rsidRDefault="00043DDB" w:rsidP="00F27B65">
                            <w:pPr>
                              <w:pStyle w:val="KeinLeerraum"/>
                              <w:spacing w:before="40" w:after="40"/>
                              <w:rPr>
                                <w:sz w:val="24"/>
                                <w:szCs w:val="24"/>
                              </w:rPr>
                            </w:pPr>
                            <w:r w:rsidRPr="00F27B65">
                              <w:rPr>
                                <w:sz w:val="24"/>
                                <w:szCs w:val="24"/>
                              </w:rPr>
                              <w:t xml:space="preserve">Für die Anerkennung als Arbeitsunfall ist es erforderlich, dass der Beschäftigte intensiven Kontakt mit einer infektiösen Person („Indexperson“) hatte. Die Intensität des Kontakts bemisst sich nach Dauer und örtlicher Nähe. </w:t>
                            </w:r>
                          </w:p>
                          <w:p w14:paraId="59086DD9" w14:textId="77777777" w:rsidR="00043DDB" w:rsidRPr="00F27B65" w:rsidRDefault="00043DDB" w:rsidP="00F27B65">
                            <w:pPr>
                              <w:pStyle w:val="KeinLeerraum"/>
                              <w:spacing w:before="40" w:after="40"/>
                              <w:rPr>
                                <w:sz w:val="24"/>
                                <w:szCs w:val="24"/>
                              </w:rPr>
                            </w:pPr>
                            <w:r w:rsidRPr="00F27B65">
                              <w:rPr>
                                <w:sz w:val="24"/>
                                <w:szCs w:val="24"/>
                              </w:rPr>
                              <w:t>Eine weitere Möglichkeit für die Anerkennung als Arbeitsunfall ist, dass sich eine größere Anzahl infektiöser Personen im unmittelbaren Tätigkeitsumfeld befand und konkrete, die Infektion begünstigende Bedingungen vorlagen.</w:t>
                            </w:r>
                          </w:p>
                          <w:p w14:paraId="336AFE6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Wer nimmt die Anzeige des Arbeitsunfalls bzw. der Berufskrankheit vor?</w:t>
                            </w:r>
                          </w:p>
                          <w:p w14:paraId="17C03915" w14:textId="6CBBBF13" w:rsidR="00043DDB" w:rsidRPr="00F27B65" w:rsidRDefault="00043DDB" w:rsidP="00F27B65">
                            <w:pPr>
                              <w:pStyle w:val="KeinLeerraum"/>
                              <w:spacing w:before="40" w:after="40"/>
                              <w:rPr>
                                <w:sz w:val="24"/>
                                <w:szCs w:val="24"/>
                              </w:rPr>
                            </w:pPr>
                            <w:r w:rsidRPr="00F27B65">
                              <w:rPr>
                                <w:sz w:val="24"/>
                                <w:szCs w:val="24"/>
                              </w:rPr>
                              <w:t>In der Regel macht dies der Arbeitgeber. Sprechen Sie ihn darauf an! Beschäftigte haben das Recht, sich eine Kopie der Anzeige aushändigen zu lassen. Nimmt der Arbeitgeber die Anzeige nicht vor, können Sie sich zu diesem Zweck auch selbst an ihre Berufsgenossenschaft bzw. Unfallkasse wenden.</w:t>
                            </w:r>
                          </w:p>
                          <w:p w14:paraId="30E91D54" w14:textId="77777777" w:rsidR="007710A8" w:rsidRPr="007710A8" w:rsidRDefault="007710A8" w:rsidP="007710A8">
                            <w:pPr>
                              <w:pStyle w:val="KeinLeerraum"/>
                            </w:pPr>
                          </w:p>
                          <w:p w14:paraId="563C8CFE" w14:textId="5FFABB1C" w:rsidR="004218EA" w:rsidRPr="00951973" w:rsidRDefault="00BF70F7" w:rsidP="007710A8">
                            <w:pPr>
                              <w:pStyle w:val="KeinLeerraum"/>
                              <w:rPr>
                                <w:b/>
                                <w:bCs/>
                                <w:sz w:val="24"/>
                                <w:szCs w:val="24"/>
                              </w:rPr>
                            </w:pPr>
                            <w:r w:rsidRPr="00951973">
                              <w:rPr>
                                <w:b/>
                                <w:bCs/>
                                <w:sz w:val="24"/>
                                <w:szCs w:val="24"/>
                              </w:rPr>
                              <w:t>Der Betriebsrat</w:t>
                            </w:r>
                            <w:r w:rsidR="000B0433" w:rsidRPr="00951973">
                              <w:rPr>
                                <w:b/>
                                <w:bCs/>
                                <w:sz w:val="24"/>
                                <w:szCs w:val="24"/>
                              </w:rPr>
                              <w:t xml:space="preserve"> </w:t>
                            </w:r>
                          </w:p>
                          <w:p w14:paraId="70DD4458" w14:textId="77777777" w:rsidR="00290535" w:rsidRPr="007710A8" w:rsidRDefault="00290535" w:rsidP="007710A8">
                            <w:pPr>
                              <w:pStyle w:val="KeinLeerraum"/>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2.45pt;margin-top:17.4pt;width:260.25pt;height:56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gUDQIAAPMDAAAOAAAAZHJzL2Uyb0RvYy54bWysU9tu2zAMfR+wfxD0vviSpBcjTtG16zCg&#10;uwDtPkCRpViYJGqSEjv7+lFymgbb2zA/CKJJHvIcUqub0WiyFz4osC2tZiUlwnLolN229Pvzw7sr&#10;SkJktmMarGjpQQR6s377ZjW4RtTQg+6EJwhiQzO4lvYxuqYoAu+FYWEGTlh0SvCGRTT9tug8GxDd&#10;6KIuy4tiAN85D1yEgH/vJyddZ3wpBY9fpQwiEt1S7C3m0+dzk85ivWLN1jPXK35sg/1DF4Ypi0VP&#10;UPcsMrLz6i8oo7iHADLOOJgCpFRcZA7Ipir/YPPUMycyFxQnuJNM4f/B8i/7b56orqVzSiwzOKJn&#10;MUYpdEfqpM7gQoNBTw7D4vgeRpxyZhrcI/AfgVi465ndilvvYegF67C7KmUWZ6kTTkggm+EzdFiG&#10;7SJkoFF6k6RDMQii45QOp8lgK4Tjz/m8XFaXS0o4+i7r6qJa5NkVrHlJdz7EjwIMSZeWehx9hmf7&#10;xxBTO6x5CUnVLDworfP4tSVDS6+X9TInnHmMiridWpmWXpXpm/Ylsfxgu5wcmdLTHQtoe6SdmE6c&#10;47gZMTBpsYHugAJ4mLYQXw1eevC/KBlwA1safu6YF5ToTxZFvK4WSJLEbCyWlzUa/tyzOfcwyxGq&#10;pZGS6XoX85pPXG9RbKmyDK+dHHvFzcrqHF9BWt1zO0e9vtX1bwAAAP//AwBQSwMEFAAGAAgAAAAh&#10;ADWrbQrfAAAACwEAAA8AAABkcnMvZG93bnJldi54bWxMj8FOwzAQRO9I/IO1SNxaOyVJaYhTIRBX&#10;EIUicXPjbRIRr6PYbcLfs5zguNqnmTfldna9OOMYOk8akqUCgVR721Gj4f3taXELIkRD1vSeUMM3&#10;BthWlxelKayf6BXPu9gIDqFQGA1tjEMhZahbdCYs/YDEv6MfnYl8jo20o5k43PVypVQunemIG1oz&#10;4EOL9dfu5DTsn4+fH6l6aR5dNkx+VpLcRmp9fTXf34GIOMc/GH71WR0qdjr4E9kgeg2LPN0wquEm&#10;5QkMpFmWgzgwmayTFciqlP83VD8AAAD//wMAUEsBAi0AFAAGAAgAAAAhALaDOJL+AAAA4QEAABMA&#10;AAAAAAAAAAAAAAAAAAAAAFtDb250ZW50X1R5cGVzXS54bWxQSwECLQAUAAYACAAAACEAOP0h/9YA&#10;AACUAQAACwAAAAAAAAAAAAAAAAAvAQAAX3JlbHMvLnJlbHNQSwECLQAUAAYACAAAACEAlHqIFA0C&#10;AADzAwAADgAAAAAAAAAAAAAAAAAuAgAAZHJzL2Uyb0RvYy54bWxQSwECLQAUAAYACAAAACEANatt&#10;Ct8AAAALAQAADwAAAAAAAAAAAAAAAABnBAAAZHJzL2Rvd25yZXYueG1sUEsFBgAAAAAEAAQA8wAA&#10;AHMFAAAAAA==&#10;" filled="f" stroked="f">
                <v:textbox style="mso-next-textbox:#_x0000_s1027">
                  <w:txbxContent>
                    <w:p w14:paraId="020DCC98" w14:textId="77777777" w:rsidR="00043DDB" w:rsidRPr="00F27B65" w:rsidRDefault="00043DDB" w:rsidP="00043DDB">
                      <w:pPr>
                        <w:pStyle w:val="KeinLeerraum"/>
                        <w:jc w:val="both"/>
                        <w:rPr>
                          <w:b/>
                          <w:bCs/>
                          <w:sz w:val="24"/>
                          <w:szCs w:val="24"/>
                        </w:rPr>
                      </w:pPr>
                      <w:r w:rsidRPr="00F27B65">
                        <w:rPr>
                          <w:b/>
                          <w:bCs/>
                          <w:sz w:val="24"/>
                          <w:szCs w:val="24"/>
                        </w:rPr>
                        <w:t>Sind Beschäftigte hierbei durch die gesetzliche Unfallversicherung geschützt?</w:t>
                      </w:r>
                    </w:p>
                    <w:p w14:paraId="7AEA87D2" w14:textId="3A7B6924" w:rsidR="003F5905" w:rsidRPr="00F27B65" w:rsidRDefault="00043DDB" w:rsidP="00043DDB">
                      <w:pPr>
                        <w:pStyle w:val="KeinLeerraum"/>
                        <w:jc w:val="both"/>
                        <w:rPr>
                          <w:sz w:val="24"/>
                          <w:szCs w:val="24"/>
                        </w:rPr>
                      </w:pPr>
                      <w:r w:rsidRPr="00F27B65">
                        <w:rPr>
                          <w:sz w:val="24"/>
                          <w:szCs w:val="24"/>
                        </w:rPr>
                        <w:t xml:space="preserve">Mehr und mehr Beschäftigte erkranken an Covid-19 und kämpfen infolgedessen mit langwierigen Folgen – </w:t>
                      </w:r>
                      <w:proofErr w:type="spellStart"/>
                      <w:r w:rsidRPr="00F27B65">
                        <w:rPr>
                          <w:sz w:val="24"/>
                          <w:szCs w:val="24"/>
                        </w:rPr>
                        <w:t>LongCovid</w:t>
                      </w:r>
                      <w:proofErr w:type="spellEnd"/>
                      <w:r w:rsidRPr="00F27B65">
                        <w:rPr>
                          <w:sz w:val="24"/>
                          <w:szCs w:val="24"/>
                        </w:rPr>
                        <w:t>. Die Infektion mit dem Virus erfolgt nicht nur im privaten Umfeld, sondern häufig auch am Arbeitsplatz. Immer mehr Betroffene fragen sich deshalb, ob diese Erkrankung als Berufskrankheit oder Arbeitsunfall einzustufen ist.</w:t>
                      </w:r>
                    </w:p>
                    <w:p w14:paraId="0815D4F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Kann meine Covid-19-Erkrankung eine Berufskrankheit oder einen Arbeitsunfall darstellen?</w:t>
                      </w:r>
                    </w:p>
                    <w:p w14:paraId="74E2FC2E" w14:textId="77777777" w:rsidR="00043DDB" w:rsidRPr="00F27B65" w:rsidRDefault="00043DDB" w:rsidP="007710A8">
                      <w:pPr>
                        <w:pStyle w:val="KeinLeerraum"/>
                        <w:spacing w:before="40" w:after="40"/>
                        <w:rPr>
                          <w:sz w:val="24"/>
                          <w:szCs w:val="24"/>
                        </w:rPr>
                      </w:pPr>
                      <w:r w:rsidRPr="00F27B65">
                        <w:rPr>
                          <w:sz w:val="24"/>
                          <w:szCs w:val="24"/>
                        </w:rPr>
                        <w:t>Ja, sind bestimmte Voraussetzungen erfüllt, kann eine Covid-19-Erkrankung einen Versicherungsfall in der gesetzlichen Unfallversicherung darstellen. Es handelt sich dann entweder um einen Arbeitsunfall oder eine Berufskrankheit.</w:t>
                      </w:r>
                    </w:p>
                    <w:p w14:paraId="175DCD12" w14:textId="35EE1219" w:rsidR="007710A8"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Berufskrankheit erfüllt sein?</w:t>
                      </w:r>
                    </w:p>
                    <w:p w14:paraId="303D6105" w14:textId="77777777" w:rsidR="00043DDB" w:rsidRPr="00F27B65" w:rsidRDefault="00043DDB" w:rsidP="00043DDB">
                      <w:pPr>
                        <w:pStyle w:val="KeinLeerraum"/>
                        <w:spacing w:before="40" w:after="40"/>
                        <w:rPr>
                          <w:sz w:val="24"/>
                          <w:szCs w:val="24"/>
                        </w:rPr>
                      </w:pPr>
                      <w:r w:rsidRPr="00F27B65">
                        <w:rPr>
                          <w:sz w:val="24"/>
                          <w:szCs w:val="24"/>
                        </w:rPr>
                        <w:t>Infolge einer versicherten Tätigkeit,</w:t>
                      </w:r>
                    </w:p>
                    <w:p w14:paraId="3DBFBEE7"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im Gesundheitsdienst,</w:t>
                      </w:r>
                    </w:p>
                    <w:p w14:paraId="000B85B4"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 xml:space="preserve">in der Wohlfahrtspflege, </w:t>
                      </w:r>
                    </w:p>
                    <w:p w14:paraId="5514FF70"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einem Laboratorium oder</w:t>
                      </w:r>
                    </w:p>
                    <w:p w14:paraId="21985C9C" w14:textId="77777777" w:rsidR="00043DDB" w:rsidRPr="00F27B65" w:rsidRDefault="00043DDB" w:rsidP="00043DDB">
                      <w:pPr>
                        <w:pStyle w:val="KeinLeerraum"/>
                        <w:numPr>
                          <w:ilvl w:val="0"/>
                          <w:numId w:val="35"/>
                        </w:numPr>
                        <w:spacing w:before="40" w:after="40"/>
                        <w:rPr>
                          <w:sz w:val="24"/>
                          <w:szCs w:val="24"/>
                        </w:rPr>
                      </w:pPr>
                      <w:r w:rsidRPr="00F27B65">
                        <w:rPr>
                          <w:sz w:val="24"/>
                          <w:szCs w:val="24"/>
                        </w:rPr>
                        <w:t>mit Infektionsgefahr in einem ähnlichen Maße</w:t>
                      </w:r>
                    </w:p>
                    <w:p w14:paraId="4FC78BBE" w14:textId="77777777" w:rsidR="00043DDB" w:rsidRPr="00F27B65" w:rsidRDefault="00043DDB" w:rsidP="00043DDB">
                      <w:pPr>
                        <w:pStyle w:val="KeinLeerraum"/>
                        <w:spacing w:before="40" w:after="40"/>
                        <w:rPr>
                          <w:sz w:val="24"/>
                          <w:szCs w:val="24"/>
                        </w:rPr>
                      </w:pPr>
                      <w:r w:rsidRPr="00F27B65">
                        <w:rPr>
                          <w:sz w:val="24"/>
                          <w:szCs w:val="24"/>
                        </w:rPr>
                        <w:t>erkrankt der Beschäftigte an Covid-19. Die Erkrankung äußert sich mindestens durch geringfügige klinische Symptome oder aber später eintretende Gesundheitsschäden.</w:t>
                      </w:r>
                    </w:p>
                    <w:p w14:paraId="3548DD41"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Voraussetzungen müssen für die Anerkennung als Arbeitsunfall erfüllt sein?</w:t>
                      </w:r>
                    </w:p>
                    <w:p w14:paraId="475CC94D" w14:textId="77777777" w:rsidR="00043DDB" w:rsidRPr="00F27B65" w:rsidRDefault="00043DDB" w:rsidP="00F27B65">
                      <w:pPr>
                        <w:pStyle w:val="KeinLeerraum"/>
                        <w:spacing w:before="40" w:after="40"/>
                        <w:rPr>
                          <w:sz w:val="24"/>
                          <w:szCs w:val="24"/>
                        </w:rPr>
                      </w:pPr>
                      <w:r w:rsidRPr="00F27B65">
                        <w:rPr>
                          <w:sz w:val="24"/>
                          <w:szCs w:val="24"/>
                        </w:rPr>
                        <w:t xml:space="preserve">Infolge einer versicherten Tätigkeit wie z. B. </w:t>
                      </w:r>
                    </w:p>
                    <w:p w14:paraId="4DA35BC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Beschäftigung,  </w:t>
                      </w:r>
                    </w:p>
                    <w:p w14:paraId="0F049BBE"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(Hoch-)Schulbesuch, </w:t>
                      </w:r>
                    </w:p>
                    <w:p w14:paraId="3ED76F36"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Ausübung bestimmter Ehrenämter, </w:t>
                      </w:r>
                    </w:p>
                    <w:p w14:paraId="69D24461" w14:textId="77777777" w:rsidR="00043DDB" w:rsidRPr="00F27B65" w:rsidRDefault="00043DDB" w:rsidP="00F27B65">
                      <w:pPr>
                        <w:pStyle w:val="KeinLeerraum"/>
                        <w:numPr>
                          <w:ilvl w:val="0"/>
                          <w:numId w:val="36"/>
                        </w:numPr>
                        <w:spacing w:before="40" w:after="40"/>
                        <w:rPr>
                          <w:sz w:val="24"/>
                          <w:szCs w:val="24"/>
                        </w:rPr>
                      </w:pPr>
                      <w:r w:rsidRPr="00F27B65">
                        <w:rPr>
                          <w:sz w:val="24"/>
                          <w:szCs w:val="24"/>
                        </w:rPr>
                        <w:t xml:space="preserve">Hilfeleistung bei Unglücksfällen </w:t>
                      </w:r>
                    </w:p>
                    <w:p w14:paraId="42962E4E" w14:textId="77777777" w:rsidR="00043DDB" w:rsidRPr="00F27B65" w:rsidRDefault="00043DDB" w:rsidP="00F27B65">
                      <w:pPr>
                        <w:pStyle w:val="KeinLeerraum"/>
                        <w:spacing w:before="40" w:after="40"/>
                        <w:rPr>
                          <w:sz w:val="24"/>
                          <w:szCs w:val="24"/>
                        </w:rPr>
                      </w:pPr>
                      <w:r w:rsidRPr="00F27B65">
                        <w:rPr>
                          <w:sz w:val="24"/>
                          <w:szCs w:val="24"/>
                        </w:rPr>
                        <w:t>erkrankt der Beschäftigte innerhalb von 2 Wochen nach dem Kontakt oder weist zumindest die Ansteckung nach. Keine Voraussetzung ist, dass der Beschäftigte eine ganz konkrete versicherte Tätigkeit ausübt.</w:t>
                      </w:r>
                    </w:p>
                    <w:p w14:paraId="167B43D9"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Welche Anforderungen werden an den Kontakt mit Covid-19 gestellt, damit der Arbeitsunfall anerkannt wird?</w:t>
                      </w:r>
                    </w:p>
                    <w:p w14:paraId="11E6A9B0" w14:textId="77777777" w:rsidR="00043DDB" w:rsidRPr="00F27B65" w:rsidRDefault="00043DDB" w:rsidP="00F27B65">
                      <w:pPr>
                        <w:pStyle w:val="KeinLeerraum"/>
                        <w:spacing w:before="40" w:after="40"/>
                        <w:rPr>
                          <w:sz w:val="24"/>
                          <w:szCs w:val="24"/>
                        </w:rPr>
                      </w:pPr>
                      <w:r w:rsidRPr="00F27B65">
                        <w:rPr>
                          <w:sz w:val="24"/>
                          <w:szCs w:val="24"/>
                        </w:rPr>
                        <w:t xml:space="preserve">Für die Anerkennung als Arbeitsunfall ist es erforderlich, dass der Beschäftigte intensiven Kontakt mit einer infektiösen Person („Indexperson“) hatte. Die Intensität des Kontakts bemisst sich nach Dauer und örtlicher Nähe. </w:t>
                      </w:r>
                    </w:p>
                    <w:p w14:paraId="59086DD9" w14:textId="77777777" w:rsidR="00043DDB" w:rsidRPr="00F27B65" w:rsidRDefault="00043DDB" w:rsidP="00F27B65">
                      <w:pPr>
                        <w:pStyle w:val="KeinLeerraum"/>
                        <w:spacing w:before="40" w:after="40"/>
                        <w:rPr>
                          <w:sz w:val="24"/>
                          <w:szCs w:val="24"/>
                        </w:rPr>
                      </w:pPr>
                      <w:r w:rsidRPr="00F27B65">
                        <w:rPr>
                          <w:sz w:val="24"/>
                          <w:szCs w:val="24"/>
                        </w:rPr>
                        <w:t>Eine weitere Möglichkeit für die Anerkennung als Arbeitsunfall ist, dass sich eine größere Anzahl infektiöser Personen im unmittelbaren Tätigkeitsumfeld befand und konkrete, die Infektion begünstigende Bedingungen vorlagen.</w:t>
                      </w:r>
                    </w:p>
                    <w:p w14:paraId="336AFE6A" w14:textId="77777777" w:rsidR="00043DDB" w:rsidRPr="00F27B65" w:rsidRDefault="00043DDB" w:rsidP="00F27B65">
                      <w:pPr>
                        <w:pStyle w:val="KeinLeerraum"/>
                        <w:spacing w:before="120" w:after="80"/>
                        <w:rPr>
                          <w:b/>
                          <w:bCs/>
                          <w:color w:val="000000" w:themeColor="text1"/>
                          <w:sz w:val="26"/>
                          <w:szCs w:val="26"/>
                          <w:u w:val="single"/>
                        </w:rPr>
                      </w:pPr>
                      <w:r w:rsidRPr="00F27B65">
                        <w:rPr>
                          <w:b/>
                          <w:bCs/>
                          <w:color w:val="000000" w:themeColor="text1"/>
                          <w:sz w:val="26"/>
                          <w:szCs w:val="26"/>
                          <w:u w:val="single"/>
                        </w:rPr>
                        <w:t>Wer nimmt die Anzeige des Arbeitsunfalls bzw. der Berufskrankheit vor?</w:t>
                      </w:r>
                    </w:p>
                    <w:p w14:paraId="17C03915" w14:textId="6CBBBF13" w:rsidR="00043DDB" w:rsidRPr="00F27B65" w:rsidRDefault="00043DDB" w:rsidP="00F27B65">
                      <w:pPr>
                        <w:pStyle w:val="KeinLeerraum"/>
                        <w:spacing w:before="40" w:after="40"/>
                        <w:rPr>
                          <w:sz w:val="24"/>
                          <w:szCs w:val="24"/>
                        </w:rPr>
                      </w:pPr>
                      <w:r w:rsidRPr="00F27B65">
                        <w:rPr>
                          <w:sz w:val="24"/>
                          <w:szCs w:val="24"/>
                        </w:rPr>
                        <w:t>In der Regel macht dies der Arbeitgeber. Sprechen Sie ihn darauf an! Beschäftigte haben das Recht, sich eine Kopie der Anzeige aushändigen zu lassen. Nimmt der Arbeitgeber die Anzeige nicht vor, können Sie sich zu diesem Zweck auch selbst an ihre Berufsgenossenschaft bzw. Unfallkasse wenden.</w:t>
                      </w:r>
                    </w:p>
                    <w:p w14:paraId="30E91D54" w14:textId="77777777" w:rsidR="007710A8" w:rsidRPr="007710A8" w:rsidRDefault="007710A8" w:rsidP="007710A8">
                      <w:pPr>
                        <w:pStyle w:val="KeinLeerraum"/>
                      </w:pPr>
                    </w:p>
                    <w:p w14:paraId="563C8CFE" w14:textId="5FFABB1C" w:rsidR="004218EA" w:rsidRPr="00951973" w:rsidRDefault="00BF70F7" w:rsidP="007710A8">
                      <w:pPr>
                        <w:pStyle w:val="KeinLeerraum"/>
                        <w:rPr>
                          <w:b/>
                          <w:bCs/>
                          <w:sz w:val="24"/>
                          <w:szCs w:val="24"/>
                        </w:rPr>
                      </w:pPr>
                      <w:r w:rsidRPr="00951973">
                        <w:rPr>
                          <w:b/>
                          <w:bCs/>
                          <w:sz w:val="24"/>
                          <w:szCs w:val="24"/>
                        </w:rPr>
                        <w:t>Der Betriebsrat</w:t>
                      </w:r>
                      <w:r w:rsidR="000B0433" w:rsidRPr="00951973">
                        <w:rPr>
                          <w:b/>
                          <w:bCs/>
                          <w:sz w:val="24"/>
                          <w:szCs w:val="24"/>
                        </w:rPr>
                        <w:t xml:space="preserve"> </w:t>
                      </w:r>
                    </w:p>
                    <w:p w14:paraId="70DD4458" w14:textId="77777777" w:rsidR="00290535" w:rsidRPr="007710A8" w:rsidRDefault="00290535" w:rsidP="007710A8">
                      <w:pPr>
                        <w:pStyle w:val="KeinLeerraum"/>
                      </w:pPr>
                    </w:p>
                  </w:txbxContent>
                </v:textbox>
                <w10:wrap anchorx="margin"/>
              </v:shape>
            </w:pict>
          </mc:Fallback>
        </mc:AlternateContent>
      </w:r>
    </w:p>
    <w:p w14:paraId="4D2FB289" w14:textId="5744C7B1" w:rsidR="00331CA3" w:rsidRPr="003A326A" w:rsidRDefault="00951973"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570F353C">
                <wp:simplePos x="0" y="0"/>
                <wp:positionH relativeFrom="margin">
                  <wp:posOffset>3009265</wp:posOffset>
                </wp:positionH>
                <wp:positionV relativeFrom="paragraph">
                  <wp:posOffset>-87630</wp:posOffset>
                </wp:positionV>
                <wp:extent cx="3305175" cy="8302256"/>
                <wp:effectExtent l="0" t="0" r="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302256"/>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6.95pt;margin-top:-6.9pt;width:260.25pt;height:653.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iJFwIAAAgEAAAOAAAAZHJzL2Uyb0RvYy54bWysU9tu2zAMfR+wfxD0vthxkl6MOEXXrsOA&#10;7gI0+wBFkmOhkqhKSuzs60fJaRpsb8P8IIgmechzSC1vBqPJXvqgwDZ0OikpkZaDUHbb0J/rhw9X&#10;lITIrGAarGzoQQZ6s3r/btm7WlbQgRbSEwSxoe5dQ7sYXV0UgXfSsDABJy06W/CGRTT9thCe9Yhu&#10;dFGV5UXRgxfOA5ch4N/70UlXGb9tJY/f2zbISHRDsbeYT5/PTTqL1ZLVW89cp/ixDfYPXRimLBY9&#10;Qd2zyMjOq7+gjOIeArRxwsEU0LaKy8wB2UzLP9g8dczJzAXFCe4kU/h/sPzb/ocnSjS0osQygyNa&#10;yyG2UgtSJXV6F2oMenIYFoePMOCUM9PgHoE/B2LhrmN2K2+9h76TTGB305RZnKWOOCGBbPqvILAM&#10;20XIQEPrTZIOxSCIjlM6nCaDrRCOP2ezcjG9XFDC0Xc1K6tqcZFrsPo13fkQP0swJF0a6nH0GZ7t&#10;H0NM7bD6NSRVs/CgtM7j15b0Db1eVIuccOYxKuJ2amWwaJm+cV8Sy09W5OTIlB7vWEDbI+3EdOSs&#10;lX2WYj1shqwysgvy5ahQEmgD4oCqeBhXE58SXjrwvyjpcS0bGl52zEtK9BeLyl5P5/O0x9mYLy4r&#10;NPy5Z3PuYZYjVEMjJeP1LubdHwW4xQm0Kmvz1smRAK5bluz4NNI+n9s56u0Br34DAAD//wMAUEsD&#10;BBQABgAIAAAAIQDc1tWH4AAAAAwBAAAPAAAAZHJzL2Rvd25yZXYueG1sTI/LTsMwEEX3SPyDNUjs&#10;WrtNKDjEqRCILYjykNi58TSJiMdR7Dbh7xlWsBzN0b3nltvZ9+KEY+wCGVgtFQikOriOGgNvr4+L&#10;GxAxWXK2D4QGvjHCtjo/K23hwkQveNqlRnAIxcIaaFMaCilj3aK3cRkGJP4dwuht4nNspBvtxOG+&#10;l2ulNtLbjrihtQPet1h/7Y7ewPvT4fMjV8/Ng78apjArSV5LYy4v5rtbEAnn9AfDrz6rQ8VO+3Ak&#10;F0VvIL/ONKMGFquMNzChdZ6D2DO61tkGZFXK/yOqHwAAAP//AwBQSwECLQAUAAYACAAAACEAtoM4&#10;kv4AAADhAQAAEwAAAAAAAAAAAAAAAAAAAAAAW0NvbnRlbnRfVHlwZXNdLnhtbFBLAQItABQABgAI&#10;AAAAIQA4/SH/1gAAAJQBAAALAAAAAAAAAAAAAAAAAC8BAABfcmVscy8ucmVsc1BLAQItABQABgAI&#10;AAAAIQChY9iJFwIAAAgEAAAOAAAAAAAAAAAAAAAAAC4CAABkcnMvZTJvRG9jLnhtbFBLAQItABQA&#10;BgAIAAAAIQDc1tWH4AAAAAwBAAAPAAAAAAAAAAAAAAAAAHEEAABkcnMvZG93bnJldi54bWxQSwUG&#10;AAAAAAQABADzAAAAfgUAAAAA&#10;" filled="f" stroked="f">
                <v:textbox>
                  <w:txbxContent/>
                </v:textbox>
                <w10:wrap anchorx="margin"/>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28C1" w14:textId="77777777" w:rsidR="00E85089" w:rsidRDefault="00E85089" w:rsidP="00D83F96">
      <w:pPr>
        <w:spacing w:after="0" w:line="240" w:lineRule="auto"/>
      </w:pPr>
      <w:r>
        <w:separator/>
      </w:r>
    </w:p>
  </w:endnote>
  <w:endnote w:type="continuationSeparator" w:id="0">
    <w:p w14:paraId="7B7F9462" w14:textId="77777777" w:rsidR="00E85089" w:rsidRDefault="00E85089"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75F74E6" w:rsidR="008B42B3" w:rsidRDefault="0095197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0C00ECC8">
          <wp:simplePos x="0" y="0"/>
          <wp:positionH relativeFrom="column">
            <wp:posOffset>4072255</wp:posOffset>
          </wp:positionH>
          <wp:positionV relativeFrom="paragraph">
            <wp:posOffset>-2186940</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7B50A300" w:rsidR="008B42B3" w:rsidRPr="00951973" w:rsidRDefault="00951973" w:rsidP="00F27B65">
    <w:pPr>
      <w:pStyle w:val="Fuzeile"/>
      <w:ind w:left="-567"/>
      <w:jc w:val="center"/>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Stand der Informationen: November 2021</w:t>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0BF" w14:textId="77777777" w:rsidR="00E85089" w:rsidRDefault="00E85089" w:rsidP="00D83F96">
      <w:pPr>
        <w:spacing w:after="0" w:line="240" w:lineRule="auto"/>
      </w:pPr>
      <w:r>
        <w:separator/>
      </w:r>
    </w:p>
  </w:footnote>
  <w:footnote w:type="continuationSeparator" w:id="0">
    <w:p w14:paraId="096913F5" w14:textId="77777777" w:rsidR="00E85089" w:rsidRDefault="00E85089"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2894D639">
          <wp:simplePos x="0" y="0"/>
          <wp:positionH relativeFrom="page">
            <wp:posOffset>-22859</wp:posOffset>
          </wp:positionH>
          <wp:positionV relativeFrom="paragraph">
            <wp:posOffset>-449580</wp:posOffset>
          </wp:positionV>
          <wp:extent cx="7583163"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3"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D371B8"/>
    <w:multiLevelType w:val="hybridMultilevel"/>
    <w:tmpl w:val="E7FC6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A95551"/>
    <w:multiLevelType w:val="hybridMultilevel"/>
    <w:tmpl w:val="D6CA90B0"/>
    <w:lvl w:ilvl="0" w:tplc="5B16F0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A4783B"/>
    <w:multiLevelType w:val="hybridMultilevel"/>
    <w:tmpl w:val="824C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BCD7461"/>
    <w:multiLevelType w:val="hybridMultilevel"/>
    <w:tmpl w:val="707E2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FF1E1F"/>
    <w:multiLevelType w:val="hybridMultilevel"/>
    <w:tmpl w:val="70E205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E73E8"/>
    <w:multiLevelType w:val="hybridMultilevel"/>
    <w:tmpl w:val="04186754"/>
    <w:lvl w:ilvl="0" w:tplc="683EA15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9D424C"/>
    <w:multiLevelType w:val="hybridMultilevel"/>
    <w:tmpl w:val="45A89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21"/>
  </w:num>
  <w:num w:numId="4">
    <w:abstractNumId w:val="3"/>
  </w:num>
  <w:num w:numId="5">
    <w:abstractNumId w:val="2"/>
  </w:num>
  <w:num w:numId="6">
    <w:abstractNumId w:val="35"/>
  </w:num>
  <w:num w:numId="7">
    <w:abstractNumId w:val="30"/>
  </w:num>
  <w:num w:numId="8">
    <w:abstractNumId w:val="22"/>
  </w:num>
  <w:num w:numId="9">
    <w:abstractNumId w:val="16"/>
  </w:num>
  <w:num w:numId="10">
    <w:abstractNumId w:val="13"/>
  </w:num>
  <w:num w:numId="11">
    <w:abstractNumId w:val="32"/>
  </w:num>
  <w:num w:numId="12">
    <w:abstractNumId w:val="11"/>
  </w:num>
  <w:num w:numId="13">
    <w:abstractNumId w:val="31"/>
  </w:num>
  <w:num w:numId="14">
    <w:abstractNumId w:val="19"/>
  </w:num>
  <w:num w:numId="15">
    <w:abstractNumId w:val="26"/>
  </w:num>
  <w:num w:numId="16">
    <w:abstractNumId w:val="10"/>
  </w:num>
  <w:num w:numId="17">
    <w:abstractNumId w:val="34"/>
  </w:num>
  <w:num w:numId="18">
    <w:abstractNumId w:val="8"/>
  </w:num>
  <w:num w:numId="19">
    <w:abstractNumId w:val="29"/>
  </w:num>
  <w:num w:numId="20">
    <w:abstractNumId w:val="4"/>
  </w:num>
  <w:num w:numId="21">
    <w:abstractNumId w:val="24"/>
  </w:num>
  <w:num w:numId="22">
    <w:abstractNumId w:val="12"/>
  </w:num>
  <w:num w:numId="23">
    <w:abstractNumId w:val="14"/>
  </w:num>
  <w:num w:numId="24">
    <w:abstractNumId w:val="6"/>
  </w:num>
  <w:num w:numId="25">
    <w:abstractNumId w:val="1"/>
  </w:num>
  <w:num w:numId="26">
    <w:abstractNumId w:val="28"/>
  </w:num>
  <w:num w:numId="27">
    <w:abstractNumId w:val="7"/>
  </w:num>
  <w:num w:numId="28">
    <w:abstractNumId w:val="23"/>
  </w:num>
  <w:num w:numId="29">
    <w:abstractNumId w:val="17"/>
  </w:num>
  <w:num w:numId="30">
    <w:abstractNumId w:val="15"/>
  </w:num>
  <w:num w:numId="31">
    <w:abstractNumId w:val="27"/>
  </w:num>
  <w:num w:numId="32">
    <w:abstractNumId w:val="20"/>
  </w:num>
  <w:num w:numId="33">
    <w:abstractNumId w:val="18"/>
  </w:num>
  <w:num w:numId="34">
    <w:abstractNumId w:val="25"/>
    <w:lvlOverride w:ilvl="0"/>
    <w:lvlOverride w:ilvl="1"/>
    <w:lvlOverride w:ilvl="2"/>
    <w:lvlOverride w:ilvl="3"/>
    <w:lvlOverride w:ilvl="4"/>
    <w:lvlOverride w:ilvl="5"/>
    <w:lvlOverride w:ilvl="6"/>
    <w:lvlOverride w:ilvl="7"/>
    <w:lvlOverride w:ilvl="8"/>
  </w:num>
  <w:num w:numId="35">
    <w:abstractNumId w:val="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3DDB"/>
    <w:rsid w:val="00077E18"/>
    <w:rsid w:val="000A5222"/>
    <w:rsid w:val="000B0433"/>
    <w:rsid w:val="000D7081"/>
    <w:rsid w:val="000E695B"/>
    <w:rsid w:val="001355FC"/>
    <w:rsid w:val="00150643"/>
    <w:rsid w:val="001671BF"/>
    <w:rsid w:val="001953F5"/>
    <w:rsid w:val="001A4DC0"/>
    <w:rsid w:val="001A5D40"/>
    <w:rsid w:val="001D32A8"/>
    <w:rsid w:val="001E760E"/>
    <w:rsid w:val="0020794D"/>
    <w:rsid w:val="00246129"/>
    <w:rsid w:val="00290535"/>
    <w:rsid w:val="002B601A"/>
    <w:rsid w:val="002B77C3"/>
    <w:rsid w:val="002E7BA8"/>
    <w:rsid w:val="00302DCA"/>
    <w:rsid w:val="00331CA3"/>
    <w:rsid w:val="00391FE9"/>
    <w:rsid w:val="003962C2"/>
    <w:rsid w:val="003A326A"/>
    <w:rsid w:val="003C0793"/>
    <w:rsid w:val="003C3398"/>
    <w:rsid w:val="003F5905"/>
    <w:rsid w:val="003F702F"/>
    <w:rsid w:val="0041151E"/>
    <w:rsid w:val="004218EA"/>
    <w:rsid w:val="00487E1E"/>
    <w:rsid w:val="004937FE"/>
    <w:rsid w:val="004B5E53"/>
    <w:rsid w:val="004C0B92"/>
    <w:rsid w:val="004F41C5"/>
    <w:rsid w:val="0053398B"/>
    <w:rsid w:val="00537CE2"/>
    <w:rsid w:val="0054246A"/>
    <w:rsid w:val="00551B89"/>
    <w:rsid w:val="00563BDC"/>
    <w:rsid w:val="0057226F"/>
    <w:rsid w:val="00575FA8"/>
    <w:rsid w:val="0058042A"/>
    <w:rsid w:val="00593352"/>
    <w:rsid w:val="005B4FBE"/>
    <w:rsid w:val="005B7B44"/>
    <w:rsid w:val="005E177D"/>
    <w:rsid w:val="005F4C95"/>
    <w:rsid w:val="0061345C"/>
    <w:rsid w:val="00613A17"/>
    <w:rsid w:val="0062531F"/>
    <w:rsid w:val="00630176"/>
    <w:rsid w:val="00680E8D"/>
    <w:rsid w:val="00681F70"/>
    <w:rsid w:val="006B4980"/>
    <w:rsid w:val="006B6DB0"/>
    <w:rsid w:val="006E7CB7"/>
    <w:rsid w:val="00716C76"/>
    <w:rsid w:val="007710A8"/>
    <w:rsid w:val="00794419"/>
    <w:rsid w:val="0079690A"/>
    <w:rsid w:val="007B6131"/>
    <w:rsid w:val="007C2DEC"/>
    <w:rsid w:val="00863F7C"/>
    <w:rsid w:val="00865337"/>
    <w:rsid w:val="00870FDD"/>
    <w:rsid w:val="0088093D"/>
    <w:rsid w:val="008B42B3"/>
    <w:rsid w:val="008B7CCA"/>
    <w:rsid w:val="008C0FB7"/>
    <w:rsid w:val="008E1233"/>
    <w:rsid w:val="00905849"/>
    <w:rsid w:val="00951973"/>
    <w:rsid w:val="00967E96"/>
    <w:rsid w:val="00981D81"/>
    <w:rsid w:val="009B3708"/>
    <w:rsid w:val="009D1D0E"/>
    <w:rsid w:val="009F5AA8"/>
    <w:rsid w:val="00A20A1B"/>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31480"/>
    <w:rsid w:val="00C33B9C"/>
    <w:rsid w:val="00C41477"/>
    <w:rsid w:val="00C52620"/>
    <w:rsid w:val="00C57F76"/>
    <w:rsid w:val="00C63328"/>
    <w:rsid w:val="00C64BD4"/>
    <w:rsid w:val="00CA727D"/>
    <w:rsid w:val="00CD4231"/>
    <w:rsid w:val="00CF2E98"/>
    <w:rsid w:val="00D22709"/>
    <w:rsid w:val="00D60FC1"/>
    <w:rsid w:val="00D83F96"/>
    <w:rsid w:val="00DC7205"/>
    <w:rsid w:val="00DE218C"/>
    <w:rsid w:val="00E56E59"/>
    <w:rsid w:val="00E73150"/>
    <w:rsid w:val="00E85089"/>
    <w:rsid w:val="00EC0D71"/>
    <w:rsid w:val="00EF68A2"/>
    <w:rsid w:val="00F17C78"/>
    <w:rsid w:val="00F27B65"/>
    <w:rsid w:val="00FB1B6F"/>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57F76"/>
    <w:rPr>
      <w:sz w:val="22"/>
      <w:szCs w:val="22"/>
      <w:lang w:eastAsia="en-US"/>
    </w:rPr>
  </w:style>
  <w:style w:type="character" w:styleId="Kommentarzeichen">
    <w:name w:val="annotation reference"/>
    <w:basedOn w:val="Absatz-Standardschriftart"/>
    <w:uiPriority w:val="99"/>
    <w:semiHidden/>
    <w:unhideWhenUsed/>
    <w:rsid w:val="00C57F76"/>
    <w:rPr>
      <w:sz w:val="16"/>
      <w:szCs w:val="16"/>
    </w:rPr>
  </w:style>
  <w:style w:type="paragraph" w:styleId="Kommentartext">
    <w:name w:val="annotation text"/>
    <w:basedOn w:val="Standard"/>
    <w:link w:val="KommentartextZchn"/>
    <w:uiPriority w:val="99"/>
    <w:semiHidden/>
    <w:unhideWhenUsed/>
    <w:rsid w:val="00C57F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7F76"/>
    <w:rPr>
      <w:lang w:eastAsia="en-US"/>
    </w:rPr>
  </w:style>
  <w:style w:type="paragraph" w:styleId="Kommentarthema">
    <w:name w:val="annotation subject"/>
    <w:basedOn w:val="Kommentartext"/>
    <w:next w:val="Kommentartext"/>
    <w:link w:val="KommentarthemaZchn"/>
    <w:uiPriority w:val="99"/>
    <w:semiHidden/>
    <w:unhideWhenUsed/>
    <w:rsid w:val="00C57F76"/>
    <w:rPr>
      <w:b/>
      <w:bCs/>
    </w:rPr>
  </w:style>
  <w:style w:type="character" w:customStyle="1" w:styleId="KommentarthemaZchn">
    <w:name w:val="Kommentarthema Zchn"/>
    <w:basedOn w:val="KommentartextZchn"/>
    <w:link w:val="Kommentarthema"/>
    <w:uiPriority w:val="99"/>
    <w:semiHidden/>
    <w:rsid w:val="00C57F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72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11961749">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186214380">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287421020">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1863014170">
      <w:bodyDiv w:val="1"/>
      <w:marLeft w:val="0"/>
      <w:marRight w:val="0"/>
      <w:marTop w:val="0"/>
      <w:marBottom w:val="0"/>
      <w:divBdr>
        <w:top w:val="none" w:sz="0" w:space="0" w:color="auto"/>
        <w:left w:val="none" w:sz="0" w:space="0" w:color="auto"/>
        <w:bottom w:val="none" w:sz="0" w:space="0" w:color="auto"/>
        <w:right w:val="none" w:sz="0" w:space="0" w:color="auto"/>
      </w:divBdr>
    </w:div>
    <w:div w:id="1961303064">
      <w:bodyDiv w:val="1"/>
      <w:marLeft w:val="0"/>
      <w:marRight w:val="0"/>
      <w:marTop w:val="0"/>
      <w:marBottom w:val="0"/>
      <w:divBdr>
        <w:top w:val="none" w:sz="0" w:space="0" w:color="auto"/>
        <w:left w:val="none" w:sz="0" w:space="0" w:color="auto"/>
        <w:bottom w:val="none" w:sz="0" w:space="0" w:color="auto"/>
        <w:right w:val="none" w:sz="0" w:space="0" w:color="auto"/>
      </w:divBdr>
    </w:div>
    <w:div w:id="209207198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2021-11-16T08:32:00Z</dcterms:created>
  <dcterms:modified xsi:type="dcterms:W3CDTF">2021-11-16T08:32:00Z</dcterms:modified>
</cp:coreProperties>
</file>