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0F36AC04" w:rsidR="0088093D" w:rsidRPr="007C2DEC" w:rsidRDefault="0088093D" w:rsidP="00D83F96">
      <w:pPr>
        <w:rPr>
          <w:rFonts w:ascii="Arial" w:hAnsi="Arial" w:cs="Arial"/>
        </w:rPr>
      </w:pPr>
    </w:p>
    <w:p w14:paraId="55595383" w14:textId="475686BF" w:rsidR="005B4FBE" w:rsidRPr="007C2DEC" w:rsidRDefault="005B4FBE" w:rsidP="00D83F96">
      <w:pPr>
        <w:rPr>
          <w:rFonts w:ascii="Arial" w:hAnsi="Arial" w:cs="Arial"/>
        </w:rPr>
      </w:pPr>
    </w:p>
    <w:p w14:paraId="5EE59C6F" w14:textId="7203E986" w:rsidR="005B4FBE" w:rsidRPr="007C2DEC" w:rsidRDefault="005B4FBE" w:rsidP="00D83F96">
      <w:pPr>
        <w:rPr>
          <w:rFonts w:ascii="Arial" w:hAnsi="Arial" w:cs="Arial"/>
        </w:rPr>
      </w:pPr>
    </w:p>
    <w:p w14:paraId="29AF405E" w14:textId="162C8B69" w:rsidR="00A62D8E" w:rsidRPr="00150643" w:rsidRDefault="00A62D8E" w:rsidP="008B7CCA">
      <w:pPr>
        <w:pStyle w:val="Titel"/>
        <w:tabs>
          <w:tab w:val="center" w:pos="4536"/>
        </w:tabs>
        <w:rPr>
          <w:rFonts w:ascii="Arial" w:hAnsi="Arial" w:cs="Arial"/>
          <w:b/>
          <w:color w:val="ED5C01"/>
          <w:sz w:val="36"/>
          <w:szCs w:val="36"/>
        </w:rPr>
      </w:pPr>
    </w:p>
    <w:p w14:paraId="43451B28" w14:textId="2D3270A7" w:rsidR="00A62D8E" w:rsidRPr="003A326A" w:rsidRDefault="00865337"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11E84BB5">
                <wp:simplePos x="0" y="0"/>
                <wp:positionH relativeFrom="margin">
                  <wp:posOffset>-414020</wp:posOffset>
                </wp:positionH>
                <wp:positionV relativeFrom="paragraph">
                  <wp:posOffset>344805</wp:posOffset>
                </wp:positionV>
                <wp:extent cx="3305175" cy="72485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248525"/>
                        </a:xfrm>
                        <a:prstGeom prst="rect">
                          <a:avLst/>
                        </a:prstGeom>
                        <a:noFill/>
                        <a:ln w="9525">
                          <a:noFill/>
                          <a:miter lim="800000"/>
                          <a:headEnd/>
                          <a:tailEnd/>
                        </a:ln>
                      </wps:spPr>
                      <wps:txbx id="1">
                        <w:txbxContent>
                          <w:p w14:paraId="5CB3ABCF" w14:textId="5869F07C" w:rsidR="003F702F" w:rsidRPr="003F5905" w:rsidRDefault="003F702F" w:rsidP="003F5905">
                            <w:pPr>
                              <w:pStyle w:val="KeinLeerraum"/>
                              <w:spacing w:before="100" w:beforeAutospacing="1"/>
                              <w:contextualSpacing/>
                              <w:rPr>
                                <w:b/>
                                <w:bCs/>
                                <w:color w:val="000000" w:themeColor="text1"/>
                              </w:rPr>
                            </w:pPr>
                            <w:r w:rsidRPr="003F5905">
                              <w:rPr>
                                <w:rFonts w:ascii="Calibri Light" w:eastAsia="Times New Roman" w:hAnsi="Calibri Light"/>
                                <w:b/>
                                <w:bCs/>
                                <w:color w:val="000000" w:themeColor="text1"/>
                                <w:sz w:val="23"/>
                                <w:szCs w:val="23"/>
                              </w:rPr>
                              <w:t>Sie pflegen – nicht erwerbsmäßig – einen Pflegbedürftigen?</w:t>
                            </w:r>
                            <w:r w:rsidR="003F5905" w:rsidRPr="003F5905">
                              <w:rPr>
                                <w:rFonts w:ascii="Calibri Light" w:eastAsia="Times New Roman" w:hAnsi="Calibri Light"/>
                                <w:b/>
                                <w:bCs/>
                                <w:color w:val="000000" w:themeColor="text1"/>
                                <w:sz w:val="23"/>
                                <w:szCs w:val="23"/>
                              </w:rPr>
                              <w:t xml:space="preserve"> </w:t>
                            </w:r>
                            <w:r w:rsidRPr="003F5905">
                              <w:rPr>
                                <w:b/>
                                <w:bCs/>
                                <w:color w:val="000000" w:themeColor="text1"/>
                              </w:rPr>
                              <w:t xml:space="preserve">Häufig unbekannt ist, dass für Sie als </w:t>
                            </w:r>
                            <w:r w:rsidR="00F17C78">
                              <w:rPr>
                                <w:b/>
                                <w:bCs/>
                                <w:color w:val="000000" w:themeColor="text1"/>
                              </w:rPr>
                              <w:br/>
                            </w:r>
                            <w:r w:rsidRPr="003F5905">
                              <w:rPr>
                                <w:b/>
                                <w:bCs/>
                                <w:color w:val="000000" w:themeColor="text1"/>
                              </w:rPr>
                              <w:t>Pflegeperson gesetzlicher Unfallversicherungsschutz besteht. Ein paar Fragen zu diesem Thema möchten wir hier beantworten:</w:t>
                            </w:r>
                          </w:p>
                          <w:p w14:paraId="7AEA87D2" w14:textId="77777777" w:rsidR="003F5905" w:rsidRPr="003F5905" w:rsidRDefault="003F5905" w:rsidP="003F5905">
                            <w:pPr>
                              <w:pStyle w:val="KeinLeerraum"/>
                              <w:spacing w:before="100" w:beforeAutospacing="1"/>
                              <w:contextualSpacing/>
                              <w:rPr>
                                <w:rFonts w:ascii="Calibri Light" w:eastAsia="Times New Roman" w:hAnsi="Calibri Light"/>
                                <w:b/>
                                <w:bCs/>
                                <w:color w:val="D99507"/>
                                <w:sz w:val="23"/>
                                <w:szCs w:val="23"/>
                              </w:rPr>
                            </w:pPr>
                          </w:p>
                          <w:p w14:paraId="73D314F7" w14:textId="527CF85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 xml:space="preserve">Was ist, wenn mir bei der Pflege oder auf dem Hin- </w:t>
                            </w:r>
                            <w:r w:rsidR="00E50845">
                              <w:rPr>
                                <w:rFonts w:ascii="Calibri Light" w:eastAsia="Times New Roman" w:hAnsi="Calibri Light"/>
                                <w:b/>
                                <w:bCs/>
                                <w:color w:val="D99507"/>
                                <w:sz w:val="24"/>
                                <w:szCs w:val="24"/>
                              </w:rPr>
                              <w:t>bzw.</w:t>
                            </w:r>
                            <w:r w:rsidRPr="003F5905">
                              <w:rPr>
                                <w:rFonts w:ascii="Calibri Light" w:eastAsia="Times New Roman" w:hAnsi="Calibri Light"/>
                                <w:b/>
                                <w:bCs/>
                                <w:color w:val="D99507"/>
                                <w:sz w:val="24"/>
                                <w:szCs w:val="24"/>
                              </w:rPr>
                              <w:t xml:space="preserve"> Rückweg ein Unfall passiert?</w:t>
                            </w:r>
                          </w:p>
                          <w:p w14:paraId="03D82FBC" w14:textId="775056C4" w:rsidR="003F702F" w:rsidRPr="003F702F" w:rsidRDefault="003F702F" w:rsidP="00613A17">
                            <w:pPr>
                              <w:spacing w:before="40" w:after="0" w:line="240" w:lineRule="auto"/>
                              <w:contextualSpacing/>
                              <w:jc w:val="both"/>
                            </w:pPr>
                            <w:r w:rsidRPr="003F702F">
                              <w:t>Sie sind auch als Pflegeperson im privaten Bereich, das heißt</w:t>
                            </w:r>
                            <w:r w:rsidR="00E8017D">
                              <w:t>,</w:t>
                            </w:r>
                            <w:r w:rsidRPr="003F702F">
                              <w:t xml:space="preserve"> wenn Sie diese Tätigkeit </w:t>
                            </w:r>
                          </w:p>
                          <w:p w14:paraId="17ABF745" w14:textId="77777777" w:rsidR="003F702F" w:rsidRPr="003F702F" w:rsidRDefault="003F702F" w:rsidP="00613A17">
                            <w:pPr>
                              <w:pStyle w:val="Listenabsatz"/>
                              <w:numPr>
                                <w:ilvl w:val="0"/>
                                <w:numId w:val="29"/>
                              </w:numPr>
                              <w:spacing w:before="40" w:after="0" w:line="240" w:lineRule="auto"/>
                              <w:jc w:val="both"/>
                            </w:pPr>
                            <w:r w:rsidRPr="003F702F">
                              <w:t>nicht professionell und</w:t>
                            </w:r>
                          </w:p>
                          <w:p w14:paraId="3B39DFD8" w14:textId="77777777" w:rsidR="003F702F" w:rsidRPr="003F702F" w:rsidRDefault="003F702F" w:rsidP="00613A17">
                            <w:pPr>
                              <w:pStyle w:val="Listenabsatz"/>
                              <w:numPr>
                                <w:ilvl w:val="0"/>
                                <w:numId w:val="29"/>
                              </w:numPr>
                              <w:spacing w:before="40" w:after="0" w:line="240" w:lineRule="auto"/>
                              <w:jc w:val="both"/>
                            </w:pPr>
                            <w:r w:rsidRPr="003F702F">
                              <w:t>nicht erwerbsmäßig</w:t>
                            </w:r>
                          </w:p>
                          <w:p w14:paraId="364D29C7" w14:textId="77777777" w:rsidR="003F702F" w:rsidRPr="003F702F" w:rsidRDefault="003F702F" w:rsidP="00613A17">
                            <w:pPr>
                              <w:spacing w:before="40" w:after="0" w:line="240" w:lineRule="auto"/>
                              <w:contextualSpacing/>
                              <w:jc w:val="both"/>
                            </w:pPr>
                            <w:r w:rsidRPr="003F702F">
                              <w:t>durchführen, in der gesetzlichen Unfallversicherung (SGB VII) – wie Arbeitnehmer – gegen Arbeits- und Wegeunfälle sowie Berufskrankheiten versichert.</w:t>
                            </w:r>
                          </w:p>
                          <w:p w14:paraId="494875A2" w14:textId="794287EE" w:rsidR="003F702F" w:rsidRPr="003F5905" w:rsidRDefault="00613A17"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M</w:t>
                            </w:r>
                            <w:r w:rsidR="003F702F" w:rsidRPr="003F5905">
                              <w:rPr>
                                <w:rFonts w:ascii="Calibri Light" w:eastAsia="Times New Roman" w:hAnsi="Calibri Light"/>
                                <w:b/>
                                <w:bCs/>
                                <w:color w:val="D99507"/>
                                <w:sz w:val="24"/>
                                <w:szCs w:val="24"/>
                              </w:rPr>
                              <w:t>eine Mutter gibt mir – als ihre Pflegeperson – das gesamte Pflegegeld. Betreibe ich die Pflege nun „erwerbsmäßig“ und bin deshalb nicht unfallversichert?</w:t>
                            </w:r>
                          </w:p>
                          <w:p w14:paraId="7BD5A67C" w14:textId="77777777" w:rsidR="003F702F" w:rsidRPr="003F702F" w:rsidRDefault="003F702F" w:rsidP="00613A17">
                            <w:pPr>
                              <w:spacing w:after="0" w:line="240" w:lineRule="auto"/>
                              <w:contextualSpacing/>
                              <w:jc w:val="both"/>
                            </w:pPr>
                            <w:r w:rsidRPr="003F702F">
                              <w:t>Nein. Sie sind auch in diesem Fall gesetzlich unfallversichert. Die Pflege wird selbst dann nicht als erwerbsmäßig angesehen, wenn das Pflegegeld – ganz oder teilweise – an die Pflegperson weitergeleitet wird.</w:t>
                            </w:r>
                          </w:p>
                          <w:p w14:paraId="4E60CCB2" w14:textId="7777777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Welche Voraussetzung muss ich erfüllen, um unfallversichert zu sein?</w:t>
                            </w:r>
                          </w:p>
                          <w:p w14:paraId="7299A6FF" w14:textId="77777777" w:rsidR="003F702F" w:rsidRPr="003F702F" w:rsidRDefault="003F702F" w:rsidP="00613A17">
                            <w:pPr>
                              <w:spacing w:before="40" w:after="0" w:line="240" w:lineRule="auto"/>
                              <w:contextualSpacing/>
                              <w:jc w:val="both"/>
                            </w:pPr>
                            <w:r w:rsidRPr="003F702F">
                              <w:t xml:space="preserve">Sie müssen den Pflegebedürftigen mindestens zehn Stunden wöchentlich in seiner häuslichen Umgebung pflegen. Dabei muss diese Pflege auf regelmäßig mindestens zwei Tage in der Woche verteilt sein. </w:t>
                            </w:r>
                          </w:p>
                          <w:p w14:paraId="0BA878C7" w14:textId="77777777" w:rsidR="003F702F" w:rsidRPr="003F702F" w:rsidRDefault="003F702F" w:rsidP="00613A17">
                            <w:pPr>
                              <w:spacing w:before="40" w:after="0" w:line="240" w:lineRule="auto"/>
                              <w:contextualSpacing/>
                              <w:jc w:val="both"/>
                            </w:pPr>
                            <w:r w:rsidRPr="003F702F">
                              <w:t>Haben Sie den Pflegebedürftigen bereits vor dem 01.01.2017 gepflegt, kommt es nicht auf eine wöchentliche Mindestpflegezeit an.</w:t>
                            </w:r>
                          </w:p>
                          <w:p w14:paraId="592E32BF" w14:textId="31529150"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 xml:space="preserve">Kommt es darauf an, wie pflegebedürftig </w:t>
                            </w:r>
                            <w:r w:rsidR="00F17C78">
                              <w:rPr>
                                <w:rFonts w:ascii="Calibri Light" w:eastAsia="Times New Roman" w:hAnsi="Calibri Light"/>
                                <w:b/>
                                <w:bCs/>
                                <w:color w:val="D99507"/>
                                <w:sz w:val="24"/>
                                <w:szCs w:val="24"/>
                              </w:rPr>
                              <w:t>die zu pflegende Person</w:t>
                            </w:r>
                            <w:r w:rsidRPr="003F5905">
                              <w:rPr>
                                <w:rFonts w:ascii="Calibri Light" w:eastAsia="Times New Roman" w:hAnsi="Calibri Light"/>
                                <w:b/>
                                <w:bCs/>
                                <w:color w:val="D99507"/>
                                <w:sz w:val="24"/>
                                <w:szCs w:val="24"/>
                              </w:rPr>
                              <w:t xml:space="preserve"> ist?</w:t>
                            </w:r>
                          </w:p>
                          <w:p w14:paraId="7CB070A0" w14:textId="27964428" w:rsidR="003F5905" w:rsidRDefault="003F702F" w:rsidP="003F5905">
                            <w:pPr>
                              <w:spacing w:before="40" w:after="0" w:line="240" w:lineRule="auto"/>
                              <w:contextualSpacing/>
                              <w:jc w:val="both"/>
                            </w:pPr>
                            <w:r w:rsidRPr="003F702F">
                              <w:t>Ja. Der Pflegebedürftige muss mindestens Pflegegrad 2 haben. Ist die Pflegebedürftigkeit zum Unfallzeitpunkt noch nicht festgestellt worden, reicht</w:t>
                            </w:r>
                            <w:r w:rsidR="00F17C78">
                              <w:t xml:space="preserve"> es</w:t>
                            </w:r>
                            <w:r w:rsidRPr="003F702F">
                              <w:t xml:space="preserve"> aus, wenn dies rückwirkend geschieht.</w:t>
                            </w:r>
                          </w:p>
                          <w:p w14:paraId="13032EF0" w14:textId="6B1E18F5"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Muss ich mich anmelden, um versichert zu sein?</w:t>
                            </w:r>
                          </w:p>
                          <w:p w14:paraId="7C2C7138" w14:textId="4AC1761E" w:rsidR="003F702F" w:rsidRPr="003F702F" w:rsidRDefault="003F702F" w:rsidP="003F5905">
                            <w:pPr>
                              <w:spacing w:after="0" w:line="240" w:lineRule="auto"/>
                              <w:contextualSpacing/>
                              <w:jc w:val="both"/>
                            </w:pPr>
                            <w:r w:rsidRPr="003F702F">
                              <w:t xml:space="preserve">Nein, eine Anmeldung ist nicht erforderlich. Sie brauchen auch keine Beiträge zu zahlen, da diese aus </w:t>
                            </w:r>
                            <w:r w:rsidR="00F17C78">
                              <w:br/>
                            </w:r>
                            <w:r w:rsidRPr="003F702F">
                              <w:t>Steuermitteln finanziert werden.</w:t>
                            </w:r>
                          </w:p>
                          <w:p w14:paraId="50006ED9" w14:textId="77777777"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Welche Tätigkeiten sind versichert?</w:t>
                            </w:r>
                          </w:p>
                          <w:p w14:paraId="3BA95E43" w14:textId="7ADD4798" w:rsidR="003F702F" w:rsidRDefault="003F702F" w:rsidP="003F5905">
                            <w:pPr>
                              <w:spacing w:before="40" w:after="0" w:line="240" w:lineRule="auto"/>
                              <w:contextualSpacing/>
                              <w:jc w:val="both"/>
                            </w:pPr>
                            <w:r w:rsidRPr="003F702F">
                              <w:t xml:space="preserve">Versichert sind alle Tätigkeiten, die in der Pflegeversicherung als pflegerische Maßnahmen berücksichtigt worden sind, d. h. körperbezogene Pflegemaßnahmen und pflegerische Betreuungsmaßnahmen. Ebenfalls versichert sind Hilfen bei der Haushaltführung. </w:t>
                            </w:r>
                          </w:p>
                          <w:p w14:paraId="1610853D" w14:textId="77777777" w:rsidR="00F17C78" w:rsidRPr="003F702F" w:rsidRDefault="00F17C78" w:rsidP="003F5905">
                            <w:pPr>
                              <w:spacing w:before="40" w:after="0" w:line="240" w:lineRule="auto"/>
                              <w:contextualSpacing/>
                              <w:jc w:val="both"/>
                            </w:pPr>
                          </w:p>
                          <w:p w14:paraId="6B920B9A" w14:textId="12D421BF" w:rsidR="003F702F" w:rsidRPr="00F17C78" w:rsidRDefault="003F702F" w:rsidP="003F5905">
                            <w:pPr>
                              <w:spacing w:before="40" w:after="0" w:line="240" w:lineRule="auto"/>
                              <w:contextualSpacing/>
                              <w:jc w:val="both"/>
                              <w:rPr>
                                <w:u w:val="single"/>
                              </w:rPr>
                            </w:pPr>
                            <w:r w:rsidRPr="00F17C78">
                              <w:t>Der Versicherungsschutz ist also sehr umfangreich:</w:t>
                            </w:r>
                            <w:r w:rsidRPr="00F17C78">
                              <w:rPr>
                                <w:b/>
                                <w:bCs/>
                              </w:rPr>
                              <w:t xml:space="preserve"> </w:t>
                            </w:r>
                            <w:r w:rsidR="00F17C78">
                              <w:br/>
                            </w:r>
                            <w:r w:rsidRPr="00F17C78">
                              <w:rPr>
                                <w:u w:val="single"/>
                              </w:rPr>
                              <w:t>Er reicht von der Vorbereitung und Durchführung der Körperpflege über den Einkauf für den Pflegebedürftigen, dessen Begleitung zum Arztbesuch oder bei Spaziergängen bis zum direkten Weg zwischen Wohnung und Ort der Pflegetätigkeit.</w:t>
                            </w:r>
                          </w:p>
                          <w:p w14:paraId="5CD3F5ED" w14:textId="77777777"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Was muss ich bei einem Unfall tun?</w:t>
                            </w:r>
                          </w:p>
                          <w:p w14:paraId="52923239" w14:textId="3370B690" w:rsidR="003F702F" w:rsidRPr="003F702F" w:rsidRDefault="003F702F" w:rsidP="003F5905">
                            <w:pPr>
                              <w:spacing w:before="40" w:after="0" w:line="240" w:lineRule="auto"/>
                              <w:contextualSpacing/>
                              <w:jc w:val="both"/>
                            </w:pPr>
                            <w:r w:rsidRPr="003F702F">
                              <w:t>Teilen Sie Ihrem behandelnden Arzt unbedingt mit, dass Sie den Unfall bei der Pflege einer pflege</w:t>
                            </w:r>
                            <w:r w:rsidR="0062531F">
                              <w:t>-</w:t>
                            </w:r>
                            <w:r w:rsidR="0062531F">
                              <w:br/>
                            </w:r>
                            <w:r w:rsidRPr="003F702F">
                              <w:t xml:space="preserve">bedürftigen Person bzw. auf dem zugehörigen Hin- oder Rückweg erlitten haben. Ihr Arzt wird sich dann direkt mit dem Unfallversicherungsträger in Verbindung </w:t>
                            </w:r>
                            <w:r w:rsidR="00F17C78">
                              <w:br/>
                            </w:r>
                            <w:r w:rsidRPr="003F702F">
                              <w:t xml:space="preserve">setzen. Außerdem müssen Sie den Unfall innerhalb von drei Tagen dem zuständigen Unfallversicherungsträger melden. Diese Meldung können auch der Pflegebedürftige oder Familienangehörige für Sie vornehmen. </w:t>
                            </w:r>
                          </w:p>
                          <w:p w14:paraId="4D9D8627" w14:textId="7777777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Wer ist „zuständiger Unfallversicherungsträger“?</w:t>
                            </w:r>
                          </w:p>
                          <w:p w14:paraId="04404C45" w14:textId="07751C1E" w:rsidR="00487E1E" w:rsidRPr="003F702F" w:rsidRDefault="003F702F" w:rsidP="00865337">
                            <w:pPr>
                              <w:spacing w:before="40" w:after="0" w:line="240" w:lineRule="auto"/>
                              <w:contextualSpacing/>
                              <w:jc w:val="both"/>
                            </w:pPr>
                            <w:r w:rsidRPr="003F702F">
                              <w:t>Zuständiger Versicherungsträger ist der Unfallversicherungsträger im kommunalen Bereich</w:t>
                            </w:r>
                            <w:r w:rsidR="003F5905">
                              <w:t>.</w:t>
                            </w:r>
                            <w:r w:rsidRPr="003F702F">
                              <w:t xml:space="preserve"> Es lohnt sich, die Adresse gut gekennzeichnet aufzubewahren. So stellen Sie sicher, dass Sie im Falle eines Falles die Adresse </w:t>
                            </w:r>
                            <w:r w:rsidR="00865337">
                              <w:br/>
                            </w:r>
                            <w:r w:rsidRPr="003F702F">
                              <w:t>passend zur Hand haben.</w:t>
                            </w:r>
                          </w:p>
                          <w:p w14:paraId="563C8CFE" w14:textId="39C3D693" w:rsidR="004218EA" w:rsidRPr="003F702F" w:rsidRDefault="00BF70F7" w:rsidP="00613A17">
                            <w:pPr>
                              <w:pStyle w:val="KeinLeerraum"/>
                              <w:spacing w:before="100" w:beforeAutospacing="1"/>
                              <w:contextualSpacing/>
                              <w:rPr>
                                <w:b/>
                                <w:bCs/>
                              </w:rPr>
                            </w:pPr>
                            <w:r w:rsidRPr="003F702F">
                              <w:rPr>
                                <w:b/>
                                <w:bCs/>
                              </w:rPr>
                              <w:t>Der Betriebsrat</w:t>
                            </w:r>
                            <w:r w:rsidR="000B0433" w:rsidRPr="003F702F">
                              <w:rPr>
                                <w:b/>
                                <w:bCs/>
                              </w:rPr>
                              <w:t xml:space="preserve"> </w:t>
                            </w:r>
                          </w:p>
                          <w:p w14:paraId="70DD4458" w14:textId="77777777" w:rsidR="00290535" w:rsidRPr="003F702F" w:rsidRDefault="00290535" w:rsidP="00613A17">
                            <w:pPr>
                              <w:spacing w:before="100" w:beforeAutospacing="1" w:after="0" w:line="24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32.6pt;margin-top:27.15pt;width:260.25pt;height:570.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" filled="f" stroked="f">
                <v:textbox style="mso-next-textbox:#_x0000_s1027">
                  <w:txbxContent>
                    <w:p w14:paraId="5CB3ABCF" w14:textId="5869F07C" w:rsidR="003F702F" w:rsidRPr="003F5905" w:rsidRDefault="003F702F" w:rsidP="003F5905">
                      <w:pPr>
                        <w:pStyle w:val="KeinLeerraum"/>
                        <w:spacing w:before="100" w:beforeAutospacing="1"/>
                        <w:contextualSpacing/>
                        <w:rPr>
                          <w:b/>
                          <w:bCs/>
                          <w:color w:val="000000" w:themeColor="text1"/>
                        </w:rPr>
                      </w:pPr>
                      <w:r w:rsidRPr="003F5905">
                        <w:rPr>
                          <w:rFonts w:ascii="Calibri Light" w:eastAsia="Times New Roman" w:hAnsi="Calibri Light"/>
                          <w:b/>
                          <w:bCs/>
                          <w:color w:val="000000" w:themeColor="text1"/>
                          <w:sz w:val="23"/>
                          <w:szCs w:val="23"/>
                        </w:rPr>
                        <w:t>Sie pflegen – nicht erwerbsmäßig – einen Pflegbedürftigen?</w:t>
                      </w:r>
                      <w:r w:rsidR="003F5905" w:rsidRPr="003F5905">
                        <w:rPr>
                          <w:rFonts w:ascii="Calibri Light" w:eastAsia="Times New Roman" w:hAnsi="Calibri Light"/>
                          <w:b/>
                          <w:bCs/>
                          <w:color w:val="000000" w:themeColor="text1"/>
                          <w:sz w:val="23"/>
                          <w:szCs w:val="23"/>
                        </w:rPr>
                        <w:t xml:space="preserve"> </w:t>
                      </w:r>
                      <w:r w:rsidRPr="003F5905">
                        <w:rPr>
                          <w:b/>
                          <w:bCs/>
                          <w:color w:val="000000" w:themeColor="text1"/>
                        </w:rPr>
                        <w:t xml:space="preserve">Häufig unbekannt ist, dass für Sie als </w:t>
                      </w:r>
                      <w:r w:rsidR="00F17C78">
                        <w:rPr>
                          <w:b/>
                          <w:bCs/>
                          <w:color w:val="000000" w:themeColor="text1"/>
                        </w:rPr>
                        <w:br/>
                      </w:r>
                      <w:r w:rsidRPr="003F5905">
                        <w:rPr>
                          <w:b/>
                          <w:bCs/>
                          <w:color w:val="000000" w:themeColor="text1"/>
                        </w:rPr>
                        <w:t>Pflegeperson gesetzlicher Unfallversicherungsschutz besteht. Ein paar Fragen zu diesem Thema möchten wir hier beantworten:</w:t>
                      </w:r>
                    </w:p>
                    <w:p w14:paraId="7AEA87D2" w14:textId="77777777" w:rsidR="003F5905" w:rsidRPr="003F5905" w:rsidRDefault="003F5905" w:rsidP="003F5905">
                      <w:pPr>
                        <w:pStyle w:val="KeinLeerraum"/>
                        <w:spacing w:before="100" w:beforeAutospacing="1"/>
                        <w:contextualSpacing/>
                        <w:rPr>
                          <w:rFonts w:ascii="Calibri Light" w:eastAsia="Times New Roman" w:hAnsi="Calibri Light"/>
                          <w:b/>
                          <w:bCs/>
                          <w:color w:val="D99507"/>
                          <w:sz w:val="23"/>
                          <w:szCs w:val="23"/>
                        </w:rPr>
                      </w:pPr>
                    </w:p>
                    <w:p w14:paraId="73D314F7" w14:textId="527CF85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 xml:space="preserve">Was ist, wenn mir bei der Pflege oder auf dem Hin- </w:t>
                      </w:r>
                      <w:r w:rsidR="00E50845">
                        <w:rPr>
                          <w:rFonts w:ascii="Calibri Light" w:eastAsia="Times New Roman" w:hAnsi="Calibri Light"/>
                          <w:b/>
                          <w:bCs/>
                          <w:color w:val="D99507"/>
                          <w:sz w:val="24"/>
                          <w:szCs w:val="24"/>
                        </w:rPr>
                        <w:t>bzw.</w:t>
                      </w:r>
                      <w:r w:rsidRPr="003F5905">
                        <w:rPr>
                          <w:rFonts w:ascii="Calibri Light" w:eastAsia="Times New Roman" w:hAnsi="Calibri Light"/>
                          <w:b/>
                          <w:bCs/>
                          <w:color w:val="D99507"/>
                          <w:sz w:val="24"/>
                          <w:szCs w:val="24"/>
                        </w:rPr>
                        <w:t xml:space="preserve"> Rückweg ein Unfall passiert?</w:t>
                      </w:r>
                    </w:p>
                    <w:p w14:paraId="03D82FBC" w14:textId="775056C4" w:rsidR="003F702F" w:rsidRPr="003F702F" w:rsidRDefault="003F702F" w:rsidP="00613A17">
                      <w:pPr>
                        <w:spacing w:before="40" w:after="0" w:line="240" w:lineRule="auto"/>
                        <w:contextualSpacing/>
                        <w:jc w:val="both"/>
                      </w:pPr>
                      <w:r w:rsidRPr="003F702F">
                        <w:t>Sie sind auch als Pflegeperson im privaten Bereich, das heißt</w:t>
                      </w:r>
                      <w:r w:rsidR="00E8017D">
                        <w:t>,</w:t>
                      </w:r>
                      <w:r w:rsidRPr="003F702F">
                        <w:t xml:space="preserve"> wenn Sie diese Tätigkeit </w:t>
                      </w:r>
                    </w:p>
                    <w:p w14:paraId="17ABF745" w14:textId="77777777" w:rsidR="003F702F" w:rsidRPr="003F702F" w:rsidRDefault="003F702F" w:rsidP="00613A17">
                      <w:pPr>
                        <w:pStyle w:val="Listenabsatz"/>
                        <w:numPr>
                          <w:ilvl w:val="0"/>
                          <w:numId w:val="29"/>
                        </w:numPr>
                        <w:spacing w:before="40" w:after="0" w:line="240" w:lineRule="auto"/>
                        <w:jc w:val="both"/>
                      </w:pPr>
                      <w:r w:rsidRPr="003F702F">
                        <w:t>nicht professionell und</w:t>
                      </w:r>
                    </w:p>
                    <w:p w14:paraId="3B39DFD8" w14:textId="77777777" w:rsidR="003F702F" w:rsidRPr="003F702F" w:rsidRDefault="003F702F" w:rsidP="00613A17">
                      <w:pPr>
                        <w:pStyle w:val="Listenabsatz"/>
                        <w:numPr>
                          <w:ilvl w:val="0"/>
                          <w:numId w:val="29"/>
                        </w:numPr>
                        <w:spacing w:before="40" w:after="0" w:line="240" w:lineRule="auto"/>
                        <w:jc w:val="both"/>
                      </w:pPr>
                      <w:r w:rsidRPr="003F702F">
                        <w:t>nicht erwerbsmäßig</w:t>
                      </w:r>
                    </w:p>
                    <w:p w14:paraId="364D29C7" w14:textId="77777777" w:rsidR="003F702F" w:rsidRPr="003F702F" w:rsidRDefault="003F702F" w:rsidP="00613A17">
                      <w:pPr>
                        <w:spacing w:before="40" w:after="0" w:line="240" w:lineRule="auto"/>
                        <w:contextualSpacing/>
                        <w:jc w:val="both"/>
                      </w:pPr>
                      <w:r w:rsidRPr="003F702F">
                        <w:t>durchführen, in der gesetzlichen Unfallversicherung (SGB VII) – wie Arbeitnehmer – gegen Arbeits- und Wegeunfälle sowie Berufskrankheiten versichert.</w:t>
                      </w:r>
                    </w:p>
                    <w:p w14:paraId="494875A2" w14:textId="794287EE" w:rsidR="003F702F" w:rsidRPr="003F5905" w:rsidRDefault="00613A17"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M</w:t>
                      </w:r>
                      <w:r w:rsidR="003F702F" w:rsidRPr="003F5905">
                        <w:rPr>
                          <w:rFonts w:ascii="Calibri Light" w:eastAsia="Times New Roman" w:hAnsi="Calibri Light"/>
                          <w:b/>
                          <w:bCs/>
                          <w:color w:val="D99507"/>
                          <w:sz w:val="24"/>
                          <w:szCs w:val="24"/>
                        </w:rPr>
                        <w:t>eine Mutter gibt mir – als ihre Pflegeperson – das gesamte Pflegegeld. Betreibe ich die Pflege nun „erwerbsmäßig“ und bin deshalb nicht unfallversichert?</w:t>
                      </w:r>
                    </w:p>
                    <w:p w14:paraId="7BD5A67C" w14:textId="77777777" w:rsidR="003F702F" w:rsidRPr="003F702F" w:rsidRDefault="003F702F" w:rsidP="00613A17">
                      <w:pPr>
                        <w:spacing w:after="0" w:line="240" w:lineRule="auto"/>
                        <w:contextualSpacing/>
                        <w:jc w:val="both"/>
                      </w:pPr>
                      <w:r w:rsidRPr="003F702F">
                        <w:t>Nein. Sie sind auch in diesem Fall gesetzlich unfallversichert. Die Pflege wird selbst dann nicht als erwerbsmäßig angesehen, wenn das Pflegegeld – ganz oder teilweise – an die Pflegperson weitergeleitet wird.</w:t>
                      </w:r>
                    </w:p>
                    <w:p w14:paraId="4E60CCB2" w14:textId="7777777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Welche Voraussetzung muss ich erfüllen, um unfallversichert zu sein?</w:t>
                      </w:r>
                    </w:p>
                    <w:p w14:paraId="7299A6FF" w14:textId="77777777" w:rsidR="003F702F" w:rsidRPr="003F702F" w:rsidRDefault="003F702F" w:rsidP="00613A17">
                      <w:pPr>
                        <w:spacing w:before="40" w:after="0" w:line="240" w:lineRule="auto"/>
                        <w:contextualSpacing/>
                        <w:jc w:val="both"/>
                      </w:pPr>
                      <w:r w:rsidRPr="003F702F">
                        <w:t xml:space="preserve">Sie müssen den Pflegebedürftigen mindestens zehn Stunden wöchentlich in seiner häuslichen Umgebung pflegen. Dabei muss diese Pflege auf regelmäßig mindestens zwei Tage in der Woche verteilt sein. </w:t>
                      </w:r>
                    </w:p>
                    <w:p w14:paraId="0BA878C7" w14:textId="77777777" w:rsidR="003F702F" w:rsidRPr="003F702F" w:rsidRDefault="003F702F" w:rsidP="00613A17">
                      <w:pPr>
                        <w:spacing w:before="40" w:after="0" w:line="240" w:lineRule="auto"/>
                        <w:contextualSpacing/>
                        <w:jc w:val="both"/>
                      </w:pPr>
                      <w:r w:rsidRPr="003F702F">
                        <w:t>Haben Sie den Pflegebedürftigen bereits vor dem 01.01.2017 gepflegt, kommt es nicht auf eine wöchentliche Mindestpflegezeit an.</w:t>
                      </w:r>
                    </w:p>
                    <w:p w14:paraId="592E32BF" w14:textId="31529150"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 xml:space="preserve">Kommt es darauf an, wie pflegebedürftig </w:t>
                      </w:r>
                      <w:r w:rsidR="00F17C78">
                        <w:rPr>
                          <w:rFonts w:ascii="Calibri Light" w:eastAsia="Times New Roman" w:hAnsi="Calibri Light"/>
                          <w:b/>
                          <w:bCs/>
                          <w:color w:val="D99507"/>
                          <w:sz w:val="24"/>
                          <w:szCs w:val="24"/>
                        </w:rPr>
                        <w:t>die zu pflegende Person</w:t>
                      </w:r>
                      <w:r w:rsidRPr="003F5905">
                        <w:rPr>
                          <w:rFonts w:ascii="Calibri Light" w:eastAsia="Times New Roman" w:hAnsi="Calibri Light"/>
                          <w:b/>
                          <w:bCs/>
                          <w:color w:val="D99507"/>
                          <w:sz w:val="24"/>
                          <w:szCs w:val="24"/>
                        </w:rPr>
                        <w:t xml:space="preserve"> ist?</w:t>
                      </w:r>
                    </w:p>
                    <w:p w14:paraId="7CB070A0" w14:textId="27964428" w:rsidR="003F5905" w:rsidRDefault="003F702F" w:rsidP="003F5905">
                      <w:pPr>
                        <w:spacing w:before="40" w:after="0" w:line="240" w:lineRule="auto"/>
                        <w:contextualSpacing/>
                        <w:jc w:val="both"/>
                      </w:pPr>
                      <w:r w:rsidRPr="003F702F">
                        <w:t>Ja. Der Pflegebedürftige muss mindestens Pflegegrad 2 haben. Ist die Pflegebedürftigkeit zum Unfallzeitpunkt noch nicht festgestellt worden, reicht</w:t>
                      </w:r>
                      <w:r w:rsidR="00F17C78">
                        <w:t xml:space="preserve"> es</w:t>
                      </w:r>
                      <w:r w:rsidRPr="003F702F">
                        <w:t xml:space="preserve"> aus, wenn dies rückwirkend geschieht.</w:t>
                      </w:r>
                    </w:p>
                    <w:p w14:paraId="13032EF0" w14:textId="6B1E18F5"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Muss ich mich anmelden, um versichert zu sein?</w:t>
                      </w:r>
                    </w:p>
                    <w:p w14:paraId="7C2C7138" w14:textId="4AC1761E" w:rsidR="003F702F" w:rsidRPr="003F702F" w:rsidRDefault="003F702F" w:rsidP="003F5905">
                      <w:pPr>
                        <w:spacing w:after="0" w:line="240" w:lineRule="auto"/>
                        <w:contextualSpacing/>
                        <w:jc w:val="both"/>
                      </w:pPr>
                      <w:r w:rsidRPr="003F702F">
                        <w:t xml:space="preserve">Nein, eine Anmeldung ist nicht erforderlich. Sie brauchen auch keine Beiträge zu zahlen, da diese aus </w:t>
                      </w:r>
                      <w:r w:rsidR="00F17C78">
                        <w:br/>
                      </w:r>
                      <w:r w:rsidRPr="003F702F">
                        <w:t>Steuermitteln finanziert werden.</w:t>
                      </w:r>
                    </w:p>
                    <w:p w14:paraId="50006ED9" w14:textId="77777777"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Welche Tätigkeiten sind versichert?</w:t>
                      </w:r>
                    </w:p>
                    <w:p w14:paraId="3BA95E43" w14:textId="7ADD4798" w:rsidR="003F702F" w:rsidRDefault="003F702F" w:rsidP="003F5905">
                      <w:pPr>
                        <w:spacing w:before="40" w:after="0" w:line="240" w:lineRule="auto"/>
                        <w:contextualSpacing/>
                        <w:jc w:val="both"/>
                      </w:pPr>
                      <w:r w:rsidRPr="003F702F">
                        <w:t xml:space="preserve">Versichert sind alle Tätigkeiten, die in der Pflegeversicherung als pflegerische Maßnahmen berücksichtigt worden sind, d. h. körperbezogene Pflegemaßnahmen und pflegerische Betreuungsmaßnahmen. Ebenfalls versichert sind Hilfen bei der Haushaltführung. </w:t>
                      </w:r>
                    </w:p>
                    <w:p w14:paraId="1610853D" w14:textId="77777777" w:rsidR="00F17C78" w:rsidRPr="003F702F" w:rsidRDefault="00F17C78" w:rsidP="003F5905">
                      <w:pPr>
                        <w:spacing w:before="40" w:after="0" w:line="240" w:lineRule="auto"/>
                        <w:contextualSpacing/>
                        <w:jc w:val="both"/>
                      </w:pPr>
                    </w:p>
                    <w:p w14:paraId="6B920B9A" w14:textId="12D421BF" w:rsidR="003F702F" w:rsidRPr="00F17C78" w:rsidRDefault="003F702F" w:rsidP="003F5905">
                      <w:pPr>
                        <w:spacing w:before="40" w:after="0" w:line="240" w:lineRule="auto"/>
                        <w:contextualSpacing/>
                        <w:jc w:val="both"/>
                        <w:rPr>
                          <w:u w:val="single"/>
                        </w:rPr>
                      </w:pPr>
                      <w:r w:rsidRPr="00F17C78">
                        <w:t>Der Versicherungsschutz ist also sehr umfangreich:</w:t>
                      </w:r>
                      <w:r w:rsidRPr="00F17C78">
                        <w:rPr>
                          <w:b/>
                          <w:bCs/>
                        </w:rPr>
                        <w:t xml:space="preserve"> </w:t>
                      </w:r>
                      <w:r w:rsidR="00F17C78">
                        <w:br/>
                      </w:r>
                      <w:r w:rsidRPr="00F17C78">
                        <w:rPr>
                          <w:u w:val="single"/>
                        </w:rPr>
                        <w:t>Er reicht von der Vorbereitung und Durchführung der Körperpflege über den Einkauf für den Pflegebedürftigen, dessen Begleitung zum Arztbesuch oder bei Spaziergängen bis zum direkten Weg zwischen Wohnung und Ort der Pflegetätigkeit.</w:t>
                      </w:r>
                    </w:p>
                    <w:p w14:paraId="5CD3F5ED" w14:textId="77777777"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Was muss ich bei einem Unfall tun?</w:t>
                      </w:r>
                    </w:p>
                    <w:p w14:paraId="52923239" w14:textId="3370B690" w:rsidR="003F702F" w:rsidRPr="003F702F" w:rsidRDefault="003F702F" w:rsidP="003F5905">
                      <w:pPr>
                        <w:spacing w:before="40" w:after="0" w:line="240" w:lineRule="auto"/>
                        <w:contextualSpacing/>
                        <w:jc w:val="both"/>
                      </w:pPr>
                      <w:r w:rsidRPr="003F702F">
                        <w:t>Teilen Sie Ihrem behandelnden Arzt unbedingt mit, dass Sie den Unfall bei der Pflege einer pflege</w:t>
                      </w:r>
                      <w:r w:rsidR="0062531F">
                        <w:t>-</w:t>
                      </w:r>
                      <w:r w:rsidR="0062531F">
                        <w:br/>
                      </w:r>
                      <w:r w:rsidRPr="003F702F">
                        <w:t xml:space="preserve">bedürftigen Person bzw. auf dem zugehörigen Hin- oder Rückweg erlitten haben. Ihr Arzt wird sich dann direkt mit dem Unfallversicherungsträger in Verbindung </w:t>
                      </w:r>
                      <w:r w:rsidR="00F17C78">
                        <w:br/>
                      </w:r>
                      <w:r w:rsidRPr="003F702F">
                        <w:t xml:space="preserve">setzen. Außerdem müssen Sie den Unfall innerhalb von drei Tagen dem zuständigen Unfallversicherungsträger melden. Diese Meldung können auch der Pflegebedürftige oder Familienangehörige für Sie vornehmen. </w:t>
                      </w:r>
                    </w:p>
                    <w:p w14:paraId="4D9D8627" w14:textId="7777777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Wer ist „zuständiger Unfallversicherungsträger“?</w:t>
                      </w:r>
                    </w:p>
                    <w:p w14:paraId="04404C45" w14:textId="07751C1E" w:rsidR="00487E1E" w:rsidRPr="003F702F" w:rsidRDefault="003F702F" w:rsidP="00865337">
                      <w:pPr>
                        <w:spacing w:before="40" w:after="0" w:line="240" w:lineRule="auto"/>
                        <w:contextualSpacing/>
                        <w:jc w:val="both"/>
                      </w:pPr>
                      <w:r w:rsidRPr="003F702F">
                        <w:t>Zuständiger Versicherungsträger ist der Unfallversicherungsträger im kommunalen Bereich</w:t>
                      </w:r>
                      <w:r w:rsidR="003F5905">
                        <w:t>.</w:t>
                      </w:r>
                      <w:r w:rsidRPr="003F702F">
                        <w:t xml:space="preserve"> Es lohnt sich, die Adresse gut gekennzeichnet aufzubewahren. So stellen Sie sicher, dass Sie im Falle eines Falles die Adresse </w:t>
                      </w:r>
                      <w:r w:rsidR="00865337">
                        <w:br/>
                      </w:r>
                      <w:r w:rsidRPr="003F702F">
                        <w:t>passend zur Hand haben.</w:t>
                      </w:r>
                    </w:p>
                    <w:p w14:paraId="563C8CFE" w14:textId="39C3D693" w:rsidR="004218EA" w:rsidRPr="003F702F" w:rsidRDefault="00BF70F7" w:rsidP="00613A17">
                      <w:pPr>
                        <w:pStyle w:val="KeinLeerraum"/>
                        <w:spacing w:before="100" w:beforeAutospacing="1"/>
                        <w:contextualSpacing/>
                        <w:rPr>
                          <w:b/>
                          <w:bCs/>
                        </w:rPr>
                      </w:pPr>
                      <w:r w:rsidRPr="003F702F">
                        <w:rPr>
                          <w:b/>
                          <w:bCs/>
                        </w:rPr>
                        <w:t>Der Betriebsrat</w:t>
                      </w:r>
                      <w:r w:rsidR="000B0433" w:rsidRPr="003F702F">
                        <w:rPr>
                          <w:b/>
                          <w:bCs/>
                        </w:rPr>
                        <w:t xml:space="preserve"> </w:t>
                      </w:r>
                    </w:p>
                    <w:p w14:paraId="70DD4458" w14:textId="77777777" w:rsidR="00290535" w:rsidRPr="003F702F" w:rsidRDefault="00290535" w:rsidP="00613A17">
                      <w:pPr>
                        <w:spacing w:before="100" w:beforeAutospacing="1" w:after="0" w:line="240" w:lineRule="auto"/>
                        <w:contextualSpacing/>
                      </w:pPr>
                    </w:p>
                  </w:txbxContent>
                </v:textbox>
                <w10:wrap anchorx="margin"/>
              </v:shape>
            </w:pict>
          </mc:Fallback>
        </mc:AlternateContent>
      </w:r>
    </w:p>
    <w:p w14:paraId="4D2FB289" w14:textId="73F23043" w:rsidR="00331CA3" w:rsidRPr="003A326A" w:rsidRDefault="00865337"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67644771">
                <wp:simplePos x="0" y="0"/>
                <wp:positionH relativeFrom="margin">
                  <wp:posOffset>3005455</wp:posOffset>
                </wp:positionH>
                <wp:positionV relativeFrom="paragraph">
                  <wp:posOffset>81915</wp:posOffset>
                </wp:positionV>
                <wp:extent cx="3305175" cy="78581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85812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36.65pt;margin-top:6.45pt;width:260.25pt;height:618.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" filled="f" stroked="f">
                <v:textbox>
                  <w:txbxContent/>
                </v:textbox>
                <w10:wrap anchorx="margin"/>
              </v:shape>
            </w:pict>
          </mc:Fallback>
        </mc:AlternateContent>
      </w:r>
    </w:p>
    <w:sectPr w:rsidR="00331CA3" w:rsidRPr="003A326A" w:rsidSect="00331C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38F2" w14:textId="77777777" w:rsidR="00C1268B" w:rsidRDefault="00C1268B" w:rsidP="00D83F96">
      <w:pPr>
        <w:spacing w:after="0" w:line="240" w:lineRule="auto"/>
      </w:pPr>
      <w:r>
        <w:separator/>
      </w:r>
    </w:p>
  </w:endnote>
  <w:endnote w:type="continuationSeparator" w:id="0">
    <w:p w14:paraId="2F6E2732" w14:textId="77777777" w:rsidR="00C1268B" w:rsidRDefault="00C1268B"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4DAB" w14:textId="77777777" w:rsidR="00CF3ECB" w:rsidRDefault="00CF3E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324FDD7B" w14:textId="77777777" w:rsidR="00CF3ECB" w:rsidRPr="00951973" w:rsidRDefault="00CF3ECB" w:rsidP="00CF3ECB">
    <w:pPr>
      <w:pStyle w:val="Fuzeile"/>
      <w:ind w:left="-567"/>
      <w:rPr>
        <w:rFonts w:ascii="Arial" w:hAnsi="Arial" w:cs="Arial"/>
        <w:bCs/>
        <w:i/>
        <w:iCs/>
        <w:noProof/>
        <w:color w:val="FF0000"/>
        <w:sz w:val="16"/>
        <w:szCs w:val="16"/>
        <w:u w:val="single"/>
      </w:rPr>
    </w:pPr>
    <w:r w:rsidRPr="00951973">
      <w:rPr>
        <w:rFonts w:ascii="Arial" w:hAnsi="Arial" w:cs="Arial"/>
        <w:bCs/>
        <w:i/>
        <w:iCs/>
        <w:noProof/>
        <w:color w:val="000000" w:themeColor="text1"/>
        <w:sz w:val="16"/>
        <w:szCs w:val="16"/>
        <w:u w:val="single"/>
      </w:rPr>
      <w:t>Stand der Informationen: November 2021</w:t>
    </w:r>
  </w:p>
  <w:p w14:paraId="656CD6C9" w14:textId="77777777" w:rsidR="005B4FBE" w:rsidRPr="005B4FBE" w:rsidRDefault="005B4FBE" w:rsidP="005B4FBE">
    <w:pPr>
      <w:pStyle w:val="Fuzeile"/>
      <w:jc w:val="center"/>
      <w:rPr>
        <w:rFonts w:ascii="Arial" w:hAnsi="Arial" w:cs="Arial"/>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F41E" w14:textId="77777777" w:rsidR="00CF3ECB" w:rsidRDefault="00CF3E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C2BD" w14:textId="77777777" w:rsidR="00C1268B" w:rsidRDefault="00C1268B" w:rsidP="00D83F96">
      <w:pPr>
        <w:spacing w:after="0" w:line="240" w:lineRule="auto"/>
      </w:pPr>
      <w:r>
        <w:separator/>
      </w:r>
    </w:p>
  </w:footnote>
  <w:footnote w:type="continuationSeparator" w:id="0">
    <w:p w14:paraId="787EBD27" w14:textId="77777777" w:rsidR="00C1268B" w:rsidRDefault="00C1268B"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C939" w14:textId="77777777" w:rsidR="00CF3ECB" w:rsidRDefault="00CF3E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4F7F0AE9">
          <wp:simplePos x="0" y="0"/>
          <wp:positionH relativeFrom="page">
            <wp:posOffset>-19050</wp:posOffset>
          </wp:positionH>
          <wp:positionV relativeFrom="paragraph">
            <wp:posOffset>-449580</wp:posOffset>
          </wp:positionV>
          <wp:extent cx="7583166" cy="2703031"/>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6" cy="2703031"/>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FD0D" w14:textId="77777777" w:rsidR="00CF3ECB" w:rsidRDefault="00CF3E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5"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7"/>
  </w:num>
  <w:num w:numId="4">
    <w:abstractNumId w:val="3"/>
  </w:num>
  <w:num w:numId="5">
    <w:abstractNumId w:val="2"/>
  </w:num>
  <w:num w:numId="6">
    <w:abstractNumId w:val="28"/>
  </w:num>
  <w:num w:numId="7">
    <w:abstractNumId w:val="24"/>
  </w:num>
  <w:num w:numId="8">
    <w:abstractNumId w:val="18"/>
  </w:num>
  <w:num w:numId="9">
    <w:abstractNumId w:val="14"/>
  </w:num>
  <w:num w:numId="10">
    <w:abstractNumId w:val="12"/>
  </w:num>
  <w:num w:numId="11">
    <w:abstractNumId w:val="26"/>
  </w:num>
  <w:num w:numId="12">
    <w:abstractNumId w:val="10"/>
  </w:num>
  <w:num w:numId="13">
    <w:abstractNumId w:val="25"/>
  </w:num>
  <w:num w:numId="14">
    <w:abstractNumId w:val="16"/>
  </w:num>
  <w:num w:numId="15">
    <w:abstractNumId w:val="21"/>
  </w:num>
  <w:num w:numId="16">
    <w:abstractNumId w:val="9"/>
  </w:num>
  <w:num w:numId="17">
    <w:abstractNumId w:val="27"/>
  </w:num>
  <w:num w:numId="18">
    <w:abstractNumId w:val="7"/>
  </w:num>
  <w:num w:numId="19">
    <w:abstractNumId w:val="23"/>
  </w:num>
  <w:num w:numId="20">
    <w:abstractNumId w:val="4"/>
  </w:num>
  <w:num w:numId="21">
    <w:abstractNumId w:val="20"/>
  </w:num>
  <w:num w:numId="22">
    <w:abstractNumId w:val="11"/>
  </w:num>
  <w:num w:numId="23">
    <w:abstractNumId w:val="13"/>
  </w:num>
  <w:num w:numId="24">
    <w:abstractNumId w:val="5"/>
  </w:num>
  <w:num w:numId="25">
    <w:abstractNumId w:val="1"/>
  </w:num>
  <w:num w:numId="26">
    <w:abstractNumId w:val="22"/>
  </w:num>
  <w:num w:numId="27">
    <w:abstractNumId w:val="6"/>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B0433"/>
    <w:rsid w:val="000D7081"/>
    <w:rsid w:val="000E695B"/>
    <w:rsid w:val="001355FC"/>
    <w:rsid w:val="00150643"/>
    <w:rsid w:val="001671BF"/>
    <w:rsid w:val="001953F5"/>
    <w:rsid w:val="001A4DC0"/>
    <w:rsid w:val="001A5D40"/>
    <w:rsid w:val="001D32A8"/>
    <w:rsid w:val="001E760E"/>
    <w:rsid w:val="0020794D"/>
    <w:rsid w:val="00246129"/>
    <w:rsid w:val="00290535"/>
    <w:rsid w:val="002B77C3"/>
    <w:rsid w:val="00302DCA"/>
    <w:rsid w:val="00331CA3"/>
    <w:rsid w:val="00391FE9"/>
    <w:rsid w:val="003962C2"/>
    <w:rsid w:val="003A326A"/>
    <w:rsid w:val="003C0793"/>
    <w:rsid w:val="003C3398"/>
    <w:rsid w:val="003F5905"/>
    <w:rsid w:val="003F702F"/>
    <w:rsid w:val="0041151E"/>
    <w:rsid w:val="004218EA"/>
    <w:rsid w:val="00487E1E"/>
    <w:rsid w:val="004937FE"/>
    <w:rsid w:val="004B5E53"/>
    <w:rsid w:val="004C0B92"/>
    <w:rsid w:val="004D0C79"/>
    <w:rsid w:val="004F41C5"/>
    <w:rsid w:val="0053398B"/>
    <w:rsid w:val="0054246A"/>
    <w:rsid w:val="00551B89"/>
    <w:rsid w:val="00563BDC"/>
    <w:rsid w:val="0057226F"/>
    <w:rsid w:val="0058042A"/>
    <w:rsid w:val="00593352"/>
    <w:rsid w:val="005B4FBE"/>
    <w:rsid w:val="005B7B44"/>
    <w:rsid w:val="005E177D"/>
    <w:rsid w:val="005F4C95"/>
    <w:rsid w:val="0061345C"/>
    <w:rsid w:val="00613A17"/>
    <w:rsid w:val="0062531F"/>
    <w:rsid w:val="00680E8D"/>
    <w:rsid w:val="00681F70"/>
    <w:rsid w:val="006B4980"/>
    <w:rsid w:val="006B6DB0"/>
    <w:rsid w:val="006E7CB7"/>
    <w:rsid w:val="00794419"/>
    <w:rsid w:val="0079690A"/>
    <w:rsid w:val="007C2DEC"/>
    <w:rsid w:val="00863F7C"/>
    <w:rsid w:val="00865337"/>
    <w:rsid w:val="00870FDD"/>
    <w:rsid w:val="0088093D"/>
    <w:rsid w:val="008B42B3"/>
    <w:rsid w:val="008B7CCA"/>
    <w:rsid w:val="008C0FB7"/>
    <w:rsid w:val="008E1233"/>
    <w:rsid w:val="00905849"/>
    <w:rsid w:val="00967E96"/>
    <w:rsid w:val="00981D81"/>
    <w:rsid w:val="00994855"/>
    <w:rsid w:val="009B3708"/>
    <w:rsid w:val="009D1D0E"/>
    <w:rsid w:val="009F5AA8"/>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BF70F7"/>
    <w:rsid w:val="00C1268B"/>
    <w:rsid w:val="00C31480"/>
    <w:rsid w:val="00C33B9C"/>
    <w:rsid w:val="00C41477"/>
    <w:rsid w:val="00C52620"/>
    <w:rsid w:val="00C63328"/>
    <w:rsid w:val="00C64BD4"/>
    <w:rsid w:val="00CA727D"/>
    <w:rsid w:val="00CD4231"/>
    <w:rsid w:val="00CF2E98"/>
    <w:rsid w:val="00CF3ECB"/>
    <w:rsid w:val="00D22709"/>
    <w:rsid w:val="00D83F96"/>
    <w:rsid w:val="00DC7205"/>
    <w:rsid w:val="00E50845"/>
    <w:rsid w:val="00E56E59"/>
    <w:rsid w:val="00E8017D"/>
    <w:rsid w:val="00EC0D71"/>
    <w:rsid w:val="00EF68A2"/>
    <w:rsid w:val="00F17C78"/>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3</cp:revision>
  <cp:lastPrinted>2020-09-29T07:41:00Z</cp:lastPrinted>
  <dcterms:created xsi:type="dcterms:W3CDTF">2021-11-12T11:04:00Z</dcterms:created>
  <dcterms:modified xsi:type="dcterms:W3CDTF">2021-11-12T12:01:00Z</dcterms:modified>
</cp:coreProperties>
</file>