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638AF" w14:textId="2DDA2B1C" w:rsidR="0088093D" w:rsidRPr="007C2DEC" w:rsidRDefault="0088093D" w:rsidP="00D83F96">
      <w:pPr>
        <w:rPr>
          <w:rFonts w:ascii="Arial" w:hAnsi="Arial" w:cs="Arial"/>
        </w:rPr>
      </w:pPr>
    </w:p>
    <w:p w14:paraId="55595383" w14:textId="4A755E75" w:rsidR="005B4FBE" w:rsidRPr="007C2DEC" w:rsidRDefault="005368BD" w:rsidP="005368BD">
      <w:pPr>
        <w:tabs>
          <w:tab w:val="left" w:pos="5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E59C6F" w14:textId="7203E986" w:rsidR="005B4FBE" w:rsidRPr="007C2DEC" w:rsidRDefault="005B4FBE" w:rsidP="00D83F96">
      <w:pPr>
        <w:rPr>
          <w:rFonts w:ascii="Arial" w:hAnsi="Arial" w:cs="Arial"/>
        </w:rPr>
      </w:pPr>
    </w:p>
    <w:p w14:paraId="29AF405E" w14:textId="6D68B44B" w:rsidR="00A62D8E" w:rsidRPr="00150643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ED5C01"/>
          <w:sz w:val="36"/>
          <w:szCs w:val="36"/>
        </w:rPr>
      </w:pPr>
    </w:p>
    <w:p w14:paraId="43451B28" w14:textId="03F4EE6B" w:rsidR="00A62D8E" w:rsidRPr="003A326A" w:rsidRDefault="00A62D8E" w:rsidP="008B7CCA">
      <w:pPr>
        <w:pStyle w:val="Titel"/>
        <w:tabs>
          <w:tab w:val="center" w:pos="4536"/>
        </w:tabs>
        <w:rPr>
          <w:rFonts w:ascii="Arial" w:hAnsi="Arial" w:cs="Arial"/>
          <w:b/>
          <w:color w:val="595959"/>
          <w:sz w:val="36"/>
          <w:szCs w:val="36"/>
        </w:rPr>
      </w:pPr>
    </w:p>
    <w:p w14:paraId="4D2FB289" w14:textId="100E82E9" w:rsidR="00331CA3" w:rsidRPr="003A326A" w:rsidRDefault="002A4083" w:rsidP="00331CA3">
      <w:pPr>
        <w:spacing w:after="0"/>
        <w:ind w:left="284"/>
        <w:rPr>
          <w:rFonts w:ascii="Arial" w:hAnsi="Arial" w:cs="Arial"/>
          <w:color w:val="595959"/>
        </w:rPr>
      </w:pPr>
      <w:r w:rsidRPr="00E9240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59566AA" wp14:editId="73B00DC1">
                <wp:simplePos x="0" y="0"/>
                <wp:positionH relativeFrom="margin">
                  <wp:posOffset>-347345</wp:posOffset>
                </wp:positionH>
                <wp:positionV relativeFrom="paragraph">
                  <wp:posOffset>272415</wp:posOffset>
                </wp:positionV>
                <wp:extent cx="6448425" cy="6943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94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04037" w14:textId="64BFE3CF" w:rsidR="002804CE" w:rsidRPr="002804CE" w:rsidRDefault="002804CE" w:rsidP="002804CE">
                            <w:pPr>
                              <w:spacing w:after="0" w:line="240" w:lineRule="auto"/>
                            </w:pPr>
                            <w:bookmarkStart w:id="0" w:name="_Hlk213073618"/>
                            <w:r>
                              <w:t>Wenn Sie einen Grad der Behinderung (</w:t>
                            </w:r>
                            <w:proofErr w:type="spellStart"/>
                            <w:r>
                              <w:t>GdB</w:t>
                            </w:r>
                            <w:proofErr w:type="spellEnd"/>
                            <w:r>
                              <w:t>) von 30 oder 40 haben, können Sie sich nach § 2 Abs. 3 SGB IX einem schwerbehinderten Menschen gleichstellen lassen. Ziel ist es, Ihren Arbeitsplatz zu sichern oder Ihre Chancen auf dem Arbeitsmarkt zu verbessern.</w:t>
                            </w:r>
                          </w:p>
                          <w:bookmarkEnd w:id="0"/>
                          <w:p w14:paraId="08C90B31" w14:textId="556010A6" w:rsidR="002804CE" w:rsidRPr="002804CE" w:rsidRDefault="002804CE" w:rsidP="006F44F8">
                            <w:pPr>
                              <w:spacing w:before="240" w:after="120" w:line="240" w:lineRule="auto"/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04CE"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  <w:t>Was bringt eine Gleichstellung?</w:t>
                            </w:r>
                          </w:p>
                          <w:p w14:paraId="23BF0722" w14:textId="77777777" w:rsidR="002804CE" w:rsidRDefault="002804CE" w:rsidP="002804CE">
                            <w:pPr>
                              <w:spacing w:after="120" w:line="240" w:lineRule="auto"/>
                            </w:pPr>
                            <w:bookmarkStart w:id="1" w:name="_Hlk213073630"/>
                            <w:r>
                              <w:t>Mit der Anerkennung erhalten Sie denselben rechtlichen Schutz wie schwerbehinderte Menschen in folgenden Bereichen:</w:t>
                            </w:r>
                          </w:p>
                          <w:p w14:paraId="72815CE5" w14:textId="0619E6FF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</w:pPr>
                            <w:r>
                              <w:t xml:space="preserve">Kündigungsschutz: </w:t>
                            </w:r>
                            <w:r w:rsidR="005E3515">
                              <w:t xml:space="preserve">Die Dienststelle </w:t>
                            </w:r>
                            <w:r>
                              <w:t xml:space="preserve">darf nur mit Zustimmung des Integrationsamts kündigen </w:t>
                            </w:r>
                            <w:r w:rsidR="002D00BD">
                              <w:br/>
                            </w:r>
                            <w:r>
                              <w:t>(§§ 168 ff. SGB IX).</w:t>
                            </w:r>
                          </w:p>
                          <w:p w14:paraId="67D5AA36" w14:textId="64D7EFDF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</w:pPr>
                            <w:r>
                              <w:t xml:space="preserve">Hilfen am Arbeitsplatz: Neben der </w:t>
                            </w:r>
                            <w:r w:rsidR="002D00BD">
                              <w:t>Bundesagentur</w:t>
                            </w:r>
                            <w:r w:rsidRPr="002804CE">
                              <w:t xml:space="preserve"> für Arbeit</w:t>
                            </w:r>
                            <w:r>
                              <w:t xml:space="preserve"> können weitere Stellen Zuschüsse für technische Hilfen oder eine behinderungsgerechte Ausstattung gewähren.</w:t>
                            </w:r>
                          </w:p>
                          <w:p w14:paraId="2A6DCE0A" w14:textId="708DAC5A" w:rsidR="002804CE" w:rsidRP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</w:pPr>
                            <w:r>
                              <w:t xml:space="preserve">Bessere Chancen bei Bewerbungen: Bei gleicher Eignung können Sie bevorzugt eingestellt werden </w:t>
                            </w:r>
                            <w:r w:rsidR="002D00BD">
                              <w:br/>
                            </w:r>
                            <w:r>
                              <w:t>(§ 164 Abs. 1 SGB IX).</w:t>
                            </w:r>
                            <w:bookmarkEnd w:id="1"/>
                          </w:p>
                          <w:p w14:paraId="1E9C82E6" w14:textId="616B881E" w:rsidR="002804CE" w:rsidRPr="002804CE" w:rsidRDefault="002804CE" w:rsidP="006F44F8">
                            <w:pPr>
                              <w:spacing w:before="240" w:after="120" w:line="240" w:lineRule="auto"/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04CE"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  <w:t>Wann wird eine Gleichstellung anerkannt?</w:t>
                            </w:r>
                          </w:p>
                          <w:p w14:paraId="0EB3B27A" w14:textId="4350944F" w:rsidR="002804CE" w:rsidRDefault="002804CE" w:rsidP="002804CE">
                            <w:pPr>
                              <w:spacing w:after="0" w:line="360" w:lineRule="auto"/>
                            </w:pPr>
                            <w:r>
                              <w:t>Die Bundesagentur für Arbeit prüft, ob Ihre Behinderung dazu führt, dass Sie</w:t>
                            </w:r>
                          </w:p>
                          <w:p w14:paraId="1ED2B5AF" w14:textId="345253A8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</w:pPr>
                            <w:r>
                              <w:t>Ihren Arbeitsplatz verlieren können oder</w:t>
                            </w:r>
                          </w:p>
                          <w:p w14:paraId="1490B95E" w14:textId="77777777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</w:pPr>
                            <w:r>
                              <w:t>nur schwer eine neue Stelle finden.</w:t>
                            </w:r>
                          </w:p>
                          <w:p w14:paraId="0F2406DF" w14:textId="77777777" w:rsidR="002804CE" w:rsidRDefault="002804CE" w:rsidP="002804CE">
                            <w:pPr>
                              <w:spacing w:after="0" w:line="240" w:lineRule="auto"/>
                            </w:pPr>
                          </w:p>
                          <w:p w14:paraId="47B51879" w14:textId="020718AF" w:rsidR="002804CE" w:rsidRPr="002804CE" w:rsidRDefault="002804CE" w:rsidP="002804CE">
                            <w:pPr>
                              <w:spacing w:after="0" w:line="240" w:lineRule="auto"/>
                            </w:pPr>
                            <w:r>
                              <w:t>Dabei zählt, ob die gesundheitlichen Einschränkungen direkt Auswirkungen auf Ihre Tätigkeit haben.</w:t>
                            </w:r>
                          </w:p>
                          <w:p w14:paraId="7548F9C8" w14:textId="0E580670" w:rsidR="002804CE" w:rsidRPr="002804CE" w:rsidRDefault="002804CE" w:rsidP="006F44F8">
                            <w:pPr>
                              <w:spacing w:before="240" w:after="120" w:line="240" w:lineRule="auto"/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04CE"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  <w:t xml:space="preserve">Wie unterstützt Sie der </w:t>
                            </w:r>
                            <w:r w:rsidR="005E3515"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  <w:t>Personalrat</w:t>
                            </w:r>
                            <w:r w:rsidRPr="002804CE">
                              <w:rPr>
                                <w:b/>
                                <w:bCs/>
                                <w:caps/>
                                <w:color w:val="F3A328"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14:paraId="148FC724" w14:textId="1A39EE5E" w:rsidR="002804CE" w:rsidRDefault="002804CE" w:rsidP="002804CE">
                            <w:pPr>
                              <w:spacing w:after="0" w:line="360" w:lineRule="auto"/>
                            </w:pPr>
                            <w:r>
                              <w:t xml:space="preserve">Der </w:t>
                            </w:r>
                            <w:r w:rsidR="005E3515">
                              <w:t>Personalrat</w:t>
                            </w:r>
                            <w:r>
                              <w:t xml:space="preserve"> und die Schwerbehindertenvertretung (SBV) helfen Ihnen aktiv bei der Antragstellung:</w:t>
                            </w:r>
                          </w:p>
                          <w:p w14:paraId="6AD7754F" w14:textId="77777777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</w:pPr>
                            <w:r>
                              <w:t>Wir beraten Sie vertraulich zu den Voraussetzungen und Erfolgsaussichten.</w:t>
                            </w:r>
                          </w:p>
                          <w:p w14:paraId="66BC519B" w14:textId="3B1D2224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</w:pPr>
                            <w:r>
                              <w:t xml:space="preserve">Wir unterstützen Sie bei der Formulierung und Begründung des Antrags an die </w:t>
                            </w:r>
                            <w:r w:rsidR="002D00BD">
                              <w:t>Bundesa</w:t>
                            </w:r>
                            <w:r>
                              <w:t>gentur für Arbeit.</w:t>
                            </w:r>
                          </w:p>
                          <w:p w14:paraId="61939587" w14:textId="77777777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</w:pPr>
                            <w:r>
                              <w:t>Wir prüfen gemeinsam mit Ihnen, ob technische oder organisatorische Anpassungen am Arbeitsplatz möglich sind.</w:t>
                            </w:r>
                          </w:p>
                          <w:p w14:paraId="75DC3D4C" w14:textId="18CF2AED" w:rsidR="002804CE" w:rsidRDefault="002804CE" w:rsidP="002804CE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</w:pPr>
                            <w:r>
                              <w:t>Auf Wunsch beziehen wir den Betriebsarzt</w:t>
                            </w:r>
                            <w:r w:rsidR="005E3515">
                              <w:t xml:space="preserve"> (Amtsarzt)</w:t>
                            </w:r>
                            <w:r>
                              <w:t xml:space="preserve"> oder Integrationsfachdienst mit ein, um Ihre Situation besser darzustellen. So erhöhen wir gemeinsam die Chance, dass Ihr Antrag bewilligt wird und Sie den besonderen Kündigungsschutz erhalten.</w:t>
                            </w:r>
                          </w:p>
                          <w:p w14:paraId="1D2883F9" w14:textId="77777777" w:rsidR="002804CE" w:rsidRDefault="002804CE" w:rsidP="002804CE">
                            <w:pPr>
                              <w:spacing w:after="0" w:line="240" w:lineRule="auto"/>
                            </w:pPr>
                          </w:p>
                          <w:p w14:paraId="78468E69" w14:textId="77777777" w:rsidR="006F44F8" w:rsidRDefault="002804CE" w:rsidP="002804C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Sie möchten mehr zum Thema erfahren oder einen Antrag stellen? </w:t>
                            </w:r>
                          </w:p>
                          <w:p w14:paraId="365BA892" w14:textId="5EE7A8E0" w:rsidR="002804CE" w:rsidRDefault="002804CE" w:rsidP="002804C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Melden Sie sich bei uns, wir helfen Ihnen. </w:t>
                            </w:r>
                          </w:p>
                          <w:p w14:paraId="755EBCF5" w14:textId="77777777" w:rsidR="002804CE" w:rsidRDefault="002804CE" w:rsidP="002804CE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E83EDA0" w14:textId="77506957" w:rsidR="002804CE" w:rsidRDefault="002804CE" w:rsidP="002804CE">
                            <w:pPr>
                              <w:spacing w:after="0" w:line="240" w:lineRule="auto"/>
                            </w:pPr>
                            <w:r>
                              <w:t xml:space="preserve">Ihr </w:t>
                            </w:r>
                            <w:r w:rsidR="005858F1">
                              <w:t>Personalrat</w:t>
                            </w:r>
                          </w:p>
                          <w:p w14:paraId="363FFF3F" w14:textId="77777777" w:rsidR="002804CE" w:rsidRDefault="002804CE" w:rsidP="002804CE">
                            <w:pPr>
                              <w:spacing w:after="0" w:line="240" w:lineRule="auto"/>
                            </w:pPr>
                          </w:p>
                          <w:p w14:paraId="7DE2FEB0" w14:textId="7AF59FFB" w:rsidR="00FC3EAF" w:rsidRPr="003B2173" w:rsidRDefault="00FC3EAF" w:rsidP="00FC3EA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66A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7.35pt;margin-top:21.45pt;width:507.75pt;height:546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" filled="f" stroked="f">
                <v:textbox>
                  <w:txbxContent>
                    <w:p w14:paraId="02B04037" w14:textId="64BFE3CF" w:rsidR="002804CE" w:rsidRPr="002804CE" w:rsidRDefault="002804CE" w:rsidP="002804CE">
                      <w:pPr>
                        <w:spacing w:after="0" w:line="240" w:lineRule="auto"/>
                      </w:pPr>
                      <w:bookmarkStart w:id="2" w:name="_Hlk213073618"/>
                      <w:r>
                        <w:t>Wenn Sie einen Grad der Behinderung (GdB) von 30 oder 40 haben, können Sie sich nach § 2 Abs. 3 SGB IX einem schwerbehinderten Menschen gleichstellen lassen. Ziel ist es, Ihren Arbeitsplatz zu sichern oder Ihre Chancen auf dem Arbeitsmarkt zu verbessern.</w:t>
                      </w:r>
                    </w:p>
                    <w:bookmarkEnd w:id="2"/>
                    <w:p w14:paraId="08C90B31" w14:textId="556010A6" w:rsidR="002804CE" w:rsidRPr="002804CE" w:rsidRDefault="002804CE" w:rsidP="006F44F8">
                      <w:pPr>
                        <w:spacing w:before="240" w:after="120" w:line="240" w:lineRule="auto"/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</w:pPr>
                      <w:r w:rsidRPr="002804CE"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  <w:t>Was bringt eine Gleichstellung?</w:t>
                      </w:r>
                    </w:p>
                    <w:p w14:paraId="23BF0722" w14:textId="77777777" w:rsidR="002804CE" w:rsidRDefault="002804CE" w:rsidP="002804CE">
                      <w:pPr>
                        <w:spacing w:after="120" w:line="240" w:lineRule="auto"/>
                      </w:pPr>
                      <w:bookmarkStart w:id="3" w:name="_Hlk213073630"/>
                      <w:r>
                        <w:t>Mit der Anerkennung erhalten Sie denselben rechtlichen Schutz wie schwerbehinderte Menschen in folgenden Bereichen:</w:t>
                      </w:r>
                    </w:p>
                    <w:p w14:paraId="72815CE5" w14:textId="0619E6FF" w:rsidR="002804CE" w:rsidRDefault="002804CE" w:rsidP="002804CE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0" w:line="240" w:lineRule="auto"/>
                      </w:pPr>
                      <w:r>
                        <w:t xml:space="preserve">Kündigungsschutz: </w:t>
                      </w:r>
                      <w:r w:rsidR="005E3515">
                        <w:t xml:space="preserve">Die Dienststelle </w:t>
                      </w:r>
                      <w:r>
                        <w:t xml:space="preserve">darf nur mit Zustimmung des Integrationsamts kündigen </w:t>
                      </w:r>
                      <w:r w:rsidR="002D00BD">
                        <w:br/>
                      </w:r>
                      <w:r>
                        <w:t>(§§ 168 ff. SGB IX).</w:t>
                      </w:r>
                    </w:p>
                    <w:p w14:paraId="67D5AA36" w14:textId="64D7EFDF" w:rsidR="002804CE" w:rsidRDefault="002804CE" w:rsidP="002804CE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0" w:line="240" w:lineRule="auto"/>
                      </w:pPr>
                      <w:r>
                        <w:t>Hilfen am Arbeitsplatz: Neben der</w:t>
                      </w:r>
                      <w:r>
                        <w:t xml:space="preserve"> </w:t>
                      </w:r>
                      <w:r w:rsidR="002D00BD">
                        <w:t>Bundesagentur</w:t>
                      </w:r>
                      <w:r w:rsidRPr="002804CE">
                        <w:t xml:space="preserve"> für Arbeit</w:t>
                      </w:r>
                      <w:r>
                        <w:t xml:space="preserve"> können weitere Stellen Zuschüsse für technische Hilfen oder eine behinderungsgerechte Ausstattung gewähren.</w:t>
                      </w:r>
                    </w:p>
                    <w:p w14:paraId="2A6DCE0A" w14:textId="708DAC5A" w:rsidR="002804CE" w:rsidRPr="002804CE" w:rsidRDefault="002804CE" w:rsidP="002804CE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0" w:line="240" w:lineRule="auto"/>
                      </w:pPr>
                      <w:r>
                        <w:t xml:space="preserve">Bessere Chancen bei Bewerbungen: Bei gleicher Eignung können Sie bevorzugt eingestellt werden </w:t>
                      </w:r>
                      <w:r w:rsidR="002D00BD">
                        <w:br/>
                      </w:r>
                      <w:r>
                        <w:t>(§ 164 Abs. 1 SGB IX).</w:t>
                      </w:r>
                      <w:bookmarkEnd w:id="3"/>
                    </w:p>
                    <w:p w14:paraId="1E9C82E6" w14:textId="616B881E" w:rsidR="002804CE" w:rsidRPr="002804CE" w:rsidRDefault="002804CE" w:rsidP="006F44F8">
                      <w:pPr>
                        <w:spacing w:before="240" w:after="120" w:line="240" w:lineRule="auto"/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</w:pPr>
                      <w:r w:rsidRPr="002804CE"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  <w:t>Wann wird eine Gleichstellung anerkannt?</w:t>
                      </w:r>
                    </w:p>
                    <w:p w14:paraId="0EB3B27A" w14:textId="4350944F" w:rsidR="002804CE" w:rsidRDefault="002804CE" w:rsidP="002804CE">
                      <w:pPr>
                        <w:spacing w:after="0" w:line="360" w:lineRule="auto"/>
                      </w:pPr>
                      <w:r>
                        <w:t>Die Bundesagentur für Arbeit prüft, ob Ihre Behinderung dazu führt, dass Sie</w:t>
                      </w:r>
                    </w:p>
                    <w:p w14:paraId="1ED2B5AF" w14:textId="345253A8" w:rsidR="002804CE" w:rsidRDefault="002804CE" w:rsidP="002804C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after="0" w:line="240" w:lineRule="auto"/>
                      </w:pPr>
                      <w:r>
                        <w:t xml:space="preserve">Ihren Arbeitsplatz </w:t>
                      </w:r>
                      <w:r>
                        <w:t>verlieren</w:t>
                      </w:r>
                      <w:r>
                        <w:t xml:space="preserve"> </w:t>
                      </w:r>
                      <w:r>
                        <w:rPr>
                          <w:rStyle w:val="Kommentarzeichen"/>
                        </w:rPr>
                        <w:t/>
                      </w:r>
                      <w:r>
                        <w:t>können oder</w:t>
                      </w:r>
                    </w:p>
                    <w:p w14:paraId="1490B95E" w14:textId="77777777" w:rsidR="002804CE" w:rsidRDefault="002804CE" w:rsidP="002804CE">
                      <w:pPr>
                        <w:pStyle w:val="Listenabsatz"/>
                        <w:numPr>
                          <w:ilvl w:val="0"/>
                          <w:numId w:val="17"/>
                        </w:numPr>
                        <w:spacing w:after="0" w:line="240" w:lineRule="auto"/>
                      </w:pPr>
                      <w:r>
                        <w:t>nur schwer eine neue Stelle finden.</w:t>
                      </w:r>
                    </w:p>
                    <w:p w14:paraId="0F2406DF" w14:textId="77777777" w:rsidR="002804CE" w:rsidRDefault="002804CE" w:rsidP="002804CE">
                      <w:pPr>
                        <w:spacing w:after="0" w:line="240" w:lineRule="auto"/>
                      </w:pPr>
                    </w:p>
                    <w:p w14:paraId="47B51879" w14:textId="020718AF" w:rsidR="002804CE" w:rsidRPr="002804CE" w:rsidRDefault="002804CE" w:rsidP="002804CE">
                      <w:pPr>
                        <w:spacing w:after="0" w:line="240" w:lineRule="auto"/>
                      </w:pPr>
                      <w:r>
                        <w:t>Dabei zählt, ob die gesundheitlichen Einschränkungen direkt Auswirkungen auf Ihre Tätigkeit haben.</w:t>
                      </w:r>
                    </w:p>
                    <w:p w14:paraId="7548F9C8" w14:textId="0E580670" w:rsidR="002804CE" w:rsidRPr="002804CE" w:rsidRDefault="002804CE" w:rsidP="006F44F8">
                      <w:pPr>
                        <w:spacing w:before="240" w:after="120" w:line="240" w:lineRule="auto"/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</w:pPr>
                      <w:r w:rsidRPr="002804CE"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  <w:t xml:space="preserve">Wie unterstützt Sie der </w:t>
                      </w:r>
                      <w:r w:rsidR="005E3515"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  <w:t>Personalrat</w:t>
                      </w:r>
                      <w:r w:rsidRPr="002804CE">
                        <w:rPr>
                          <w:b/>
                          <w:bCs/>
                          <w:caps/>
                          <w:color w:val="F3A328"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14:paraId="148FC724" w14:textId="1A39EE5E" w:rsidR="002804CE" w:rsidRDefault="002804CE" w:rsidP="002804CE">
                      <w:pPr>
                        <w:spacing w:after="0" w:line="360" w:lineRule="auto"/>
                      </w:pPr>
                      <w:r>
                        <w:t xml:space="preserve">Der </w:t>
                      </w:r>
                      <w:r w:rsidR="005E3515">
                        <w:t>Personalrat</w:t>
                      </w:r>
                      <w:r>
                        <w:t xml:space="preserve"> und die Schwerbehindertenvertretung (SBV) helfen Ihnen aktiv bei der Antragstellung:</w:t>
                      </w:r>
                    </w:p>
                    <w:p w14:paraId="6AD7754F" w14:textId="77777777" w:rsidR="002804CE" w:rsidRDefault="002804CE" w:rsidP="002804CE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after="0" w:line="240" w:lineRule="auto"/>
                      </w:pPr>
                      <w:r>
                        <w:t>Wir beraten Sie vertraulich zu den Voraussetzungen und Erfolgsaussichten.</w:t>
                      </w:r>
                    </w:p>
                    <w:p w14:paraId="66BC519B" w14:textId="3B1D2224" w:rsidR="002804CE" w:rsidRDefault="002804CE" w:rsidP="002804CE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after="0" w:line="240" w:lineRule="auto"/>
                      </w:pPr>
                      <w:r>
                        <w:t xml:space="preserve">Wir unterstützen Sie bei der Formulierung und Begründung des Antrags an die </w:t>
                      </w:r>
                      <w:r w:rsidR="002D00BD">
                        <w:t>Bundesa</w:t>
                      </w:r>
                      <w:r>
                        <w:t>gentur für Arbeit.</w:t>
                      </w:r>
                    </w:p>
                    <w:p w14:paraId="61939587" w14:textId="77777777" w:rsidR="002804CE" w:rsidRDefault="002804CE" w:rsidP="002804CE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after="0" w:line="240" w:lineRule="auto"/>
                      </w:pPr>
                      <w:r>
                        <w:t>Wir prüfen gemeinsam mit Ihnen, ob technische oder organisatorische Anpassungen am Arbeitsplatz möglich sind.</w:t>
                      </w:r>
                    </w:p>
                    <w:p w14:paraId="75DC3D4C" w14:textId="18CF2AED" w:rsidR="002804CE" w:rsidRDefault="002804CE" w:rsidP="002804CE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after="0" w:line="240" w:lineRule="auto"/>
                      </w:pPr>
                      <w:r>
                        <w:t>Auf Wunsch beziehen wir den Betriebsarzt</w:t>
                      </w:r>
                      <w:r w:rsidR="005E3515">
                        <w:t xml:space="preserve"> (Amtsarzt)</w:t>
                      </w:r>
                      <w:r>
                        <w:t xml:space="preserve"> oder Integrationsfachdienst mit ein, um Ihre Situation besser darzustellen. So erhöhen wir gemeinsam die Chance, dass Ihr Antrag bewilligt wird und Sie den besonderen Kündigungsschutz erhalten.</w:t>
                      </w:r>
                    </w:p>
                    <w:p w14:paraId="1D2883F9" w14:textId="77777777" w:rsidR="002804CE" w:rsidRDefault="002804CE" w:rsidP="002804CE">
                      <w:pPr>
                        <w:spacing w:after="0" w:line="240" w:lineRule="auto"/>
                      </w:pPr>
                    </w:p>
                    <w:p w14:paraId="78468E69" w14:textId="77777777" w:rsidR="006F44F8" w:rsidRDefault="002804CE" w:rsidP="002804C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Sie möchten mehr zum Thema erfahren oder einen Antrag stellen? </w:t>
                      </w:r>
                    </w:p>
                    <w:p w14:paraId="365BA892" w14:textId="5EE7A8E0" w:rsidR="002804CE" w:rsidRDefault="002804CE" w:rsidP="002804C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Melden Sie sich bei uns, wir helfen Ihnen. </w:t>
                      </w:r>
                    </w:p>
                    <w:p w14:paraId="755EBCF5" w14:textId="77777777" w:rsidR="002804CE" w:rsidRDefault="002804CE" w:rsidP="002804CE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4E83EDA0" w14:textId="77506957" w:rsidR="002804CE" w:rsidRDefault="002804CE" w:rsidP="002804CE">
                      <w:pPr>
                        <w:spacing w:after="0" w:line="240" w:lineRule="auto"/>
                      </w:pPr>
                      <w:r>
                        <w:t xml:space="preserve">Ihr </w:t>
                      </w:r>
                      <w:r w:rsidR="005858F1">
                        <w:t>Personalrat</w:t>
                      </w:r>
                    </w:p>
                    <w:p w14:paraId="363FFF3F" w14:textId="77777777" w:rsidR="002804CE" w:rsidRDefault="002804CE" w:rsidP="002804CE">
                      <w:pPr>
                        <w:spacing w:after="0" w:line="240" w:lineRule="auto"/>
                      </w:pPr>
                    </w:p>
                    <w:p w14:paraId="7DE2FEB0" w14:textId="7AF59FFB" w:rsidR="00FC3EAF" w:rsidRPr="003B2173" w:rsidRDefault="00FC3EAF" w:rsidP="00FC3EAF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31CA3" w:rsidRPr="003A326A" w:rsidSect="00C548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8" w:left="1417" w:header="708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CCDCD" w14:textId="77777777" w:rsidR="002B003A" w:rsidRDefault="002B003A" w:rsidP="00D83F96">
      <w:pPr>
        <w:spacing w:after="0" w:line="240" w:lineRule="auto"/>
      </w:pPr>
      <w:r>
        <w:separator/>
      </w:r>
    </w:p>
  </w:endnote>
  <w:endnote w:type="continuationSeparator" w:id="0">
    <w:p w14:paraId="60A6F0F7" w14:textId="77777777" w:rsidR="002B003A" w:rsidRDefault="002B003A" w:rsidP="00D8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0CD7B" w14:textId="77777777" w:rsidR="009129E9" w:rsidRDefault="009129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9F944" w14:textId="48BBF264" w:rsidR="008B42B3" w:rsidRDefault="009C5363" w:rsidP="005B4FBE">
    <w:pPr>
      <w:pStyle w:val="Fuzeile"/>
      <w:jc w:val="center"/>
      <w:rPr>
        <w:rFonts w:ascii="Arial" w:hAnsi="Arial" w:cs="Arial"/>
        <w:b/>
        <w:noProof/>
        <w:color w:val="FF0000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59264" behindDoc="1" locked="0" layoutInCell="1" allowOverlap="1" wp14:anchorId="04276EA8" wp14:editId="587443A6">
          <wp:simplePos x="0" y="0"/>
          <wp:positionH relativeFrom="column">
            <wp:posOffset>4289047</wp:posOffset>
          </wp:positionH>
          <wp:positionV relativeFrom="paragraph">
            <wp:posOffset>-2425065</wp:posOffset>
          </wp:positionV>
          <wp:extent cx="2413000" cy="3069917"/>
          <wp:effectExtent l="0" t="0" r="6350" b="0"/>
          <wp:wrapNone/>
          <wp:docPr id="445483986" name="Grafik 44548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age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306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6CD6C9" w14:textId="746C02F1" w:rsidR="005B4FBE" w:rsidRPr="005B4FBE" w:rsidRDefault="00CF3ECB" w:rsidP="007A35F0">
    <w:pPr>
      <w:pStyle w:val="Fuzeile"/>
      <w:tabs>
        <w:tab w:val="clear" w:pos="4536"/>
        <w:tab w:val="left" w:pos="6096"/>
      </w:tabs>
      <w:ind w:left="-709"/>
      <w:rPr>
        <w:rFonts w:ascii="Arial" w:hAnsi="Arial" w:cs="Arial"/>
        <w:b/>
        <w:color w:val="FF0000"/>
      </w:rPr>
    </w:pP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Stand der Informationen</w:t>
    </w:r>
    <w:r w:rsidR="0012715E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:</w:t>
    </w:r>
    <w:r w:rsidRPr="00951973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</w:t>
    </w:r>
    <w:r w:rsidR="00FC3EAF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>November</w:t>
    </w:r>
    <w:r w:rsidR="00646304">
      <w:rPr>
        <w:rFonts w:ascii="Arial" w:hAnsi="Arial" w:cs="Arial"/>
        <w:bCs/>
        <w:i/>
        <w:iCs/>
        <w:noProof/>
        <w:color w:val="000000" w:themeColor="text1"/>
        <w:sz w:val="16"/>
        <w:szCs w:val="16"/>
        <w:u w:val="single"/>
      </w:rPr>
      <w:t xml:space="preserve">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6D10E" w14:textId="77777777" w:rsidR="009129E9" w:rsidRDefault="009129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1E41D" w14:textId="77777777" w:rsidR="002B003A" w:rsidRDefault="002B003A" w:rsidP="00D83F96">
      <w:pPr>
        <w:spacing w:after="0" w:line="240" w:lineRule="auto"/>
      </w:pPr>
      <w:r>
        <w:separator/>
      </w:r>
    </w:p>
  </w:footnote>
  <w:footnote w:type="continuationSeparator" w:id="0">
    <w:p w14:paraId="42010210" w14:textId="77777777" w:rsidR="002B003A" w:rsidRDefault="002B003A" w:rsidP="00D8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F5AA9" w14:textId="77777777" w:rsidR="009129E9" w:rsidRDefault="009129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3C407" w14:textId="4B4DC642" w:rsidR="00967E96" w:rsidRDefault="00603DF3" w:rsidP="00D83F96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04AB1BA" wp14:editId="10E5EA80">
          <wp:simplePos x="0" y="0"/>
          <wp:positionH relativeFrom="column">
            <wp:posOffset>-815391</wp:posOffset>
          </wp:positionH>
          <wp:positionV relativeFrom="margin">
            <wp:posOffset>-1403985</wp:posOffset>
          </wp:positionV>
          <wp:extent cx="7394354" cy="2636146"/>
          <wp:effectExtent l="0" t="0" r="0" b="0"/>
          <wp:wrapNone/>
          <wp:docPr id="1344813063" name="Grafik 134481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813063" name="Grafik 13448130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4354" cy="2636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43F790" w14:textId="6A9A9DCD" w:rsidR="00967E96" w:rsidRDefault="00967E96" w:rsidP="00D83F96">
    <w:pPr>
      <w:pStyle w:val="Kopfzeile"/>
      <w:rPr>
        <w:noProof/>
        <w:lang w:eastAsia="de-DE"/>
      </w:rPr>
    </w:pPr>
  </w:p>
  <w:p w14:paraId="5278735C" w14:textId="7E097155" w:rsidR="008B42B3" w:rsidRDefault="008B42B3" w:rsidP="00D83F96">
    <w:pPr>
      <w:pStyle w:val="Kopfzeile"/>
      <w:rPr>
        <w:noProof/>
        <w:lang w:eastAsia="de-DE"/>
      </w:rPr>
    </w:pPr>
  </w:p>
  <w:p w14:paraId="71EE6EAE" w14:textId="68E55628" w:rsidR="00D83F96" w:rsidRDefault="00D83F96" w:rsidP="00D83F96">
    <w:pPr>
      <w:pStyle w:val="Kopfzeile"/>
      <w:rPr>
        <w:noProof/>
        <w:lang w:eastAsia="de-DE"/>
      </w:rPr>
    </w:pPr>
  </w:p>
  <w:p w14:paraId="6318F661" w14:textId="36973CF3" w:rsidR="008B42B3" w:rsidRDefault="008B42B3" w:rsidP="00D83F96">
    <w:pPr>
      <w:pStyle w:val="Kopfzeile"/>
      <w:rPr>
        <w:noProof/>
        <w:lang w:eastAsia="de-DE"/>
      </w:rPr>
    </w:pPr>
  </w:p>
  <w:p w14:paraId="4FB0DA1A" w14:textId="7CB9F709" w:rsidR="00D83F96" w:rsidRPr="00D83F96" w:rsidRDefault="00D83F96" w:rsidP="00D83F9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E0DE3" w14:textId="77777777" w:rsidR="009129E9" w:rsidRDefault="009129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B0A"/>
    <w:multiLevelType w:val="hybridMultilevel"/>
    <w:tmpl w:val="5FEAEA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E8"/>
    <w:multiLevelType w:val="hybridMultilevel"/>
    <w:tmpl w:val="E23A5E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845A3"/>
    <w:multiLevelType w:val="multilevel"/>
    <w:tmpl w:val="66AE9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75319"/>
    <w:multiLevelType w:val="hybridMultilevel"/>
    <w:tmpl w:val="4AE21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0ADB"/>
    <w:multiLevelType w:val="multilevel"/>
    <w:tmpl w:val="462E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C66F36"/>
    <w:multiLevelType w:val="hybridMultilevel"/>
    <w:tmpl w:val="9034A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00F28"/>
    <w:multiLevelType w:val="hybridMultilevel"/>
    <w:tmpl w:val="30D24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5681"/>
    <w:multiLevelType w:val="hybridMultilevel"/>
    <w:tmpl w:val="96E0B4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75D26"/>
    <w:multiLevelType w:val="hybridMultilevel"/>
    <w:tmpl w:val="7A6882DA"/>
    <w:lvl w:ilvl="0" w:tplc="38404200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431C2"/>
    <w:multiLevelType w:val="hybridMultilevel"/>
    <w:tmpl w:val="17A80D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D31BF9"/>
    <w:multiLevelType w:val="hybridMultilevel"/>
    <w:tmpl w:val="B2782F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8115C7"/>
    <w:multiLevelType w:val="hybridMultilevel"/>
    <w:tmpl w:val="A7C4AA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C41886"/>
    <w:multiLevelType w:val="multilevel"/>
    <w:tmpl w:val="20061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F57DC8"/>
    <w:multiLevelType w:val="hybridMultilevel"/>
    <w:tmpl w:val="87BA8B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154AF"/>
    <w:multiLevelType w:val="multilevel"/>
    <w:tmpl w:val="E45A1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8329C6"/>
    <w:multiLevelType w:val="hybridMultilevel"/>
    <w:tmpl w:val="7890AC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44AE8"/>
    <w:multiLevelType w:val="hybridMultilevel"/>
    <w:tmpl w:val="C688C9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003987">
    <w:abstractNumId w:val="8"/>
  </w:num>
  <w:num w:numId="2" w16cid:durableId="400177820">
    <w:abstractNumId w:val="7"/>
  </w:num>
  <w:num w:numId="3" w16cid:durableId="1833331923">
    <w:abstractNumId w:val="0"/>
  </w:num>
  <w:num w:numId="4" w16cid:durableId="1314487334">
    <w:abstractNumId w:val="1"/>
  </w:num>
  <w:num w:numId="5" w16cid:durableId="181744949">
    <w:abstractNumId w:val="2"/>
  </w:num>
  <w:num w:numId="6" w16cid:durableId="2075617262">
    <w:abstractNumId w:val="14"/>
  </w:num>
  <w:num w:numId="7" w16cid:durableId="1453208732">
    <w:abstractNumId w:val="12"/>
  </w:num>
  <w:num w:numId="8" w16cid:durableId="1209075910">
    <w:abstractNumId w:val="9"/>
  </w:num>
  <w:num w:numId="9" w16cid:durableId="2092190840">
    <w:abstractNumId w:val="10"/>
  </w:num>
  <w:num w:numId="10" w16cid:durableId="1702631637">
    <w:abstractNumId w:val="11"/>
  </w:num>
  <w:num w:numId="11" w16cid:durableId="694425833">
    <w:abstractNumId w:val="13"/>
  </w:num>
  <w:num w:numId="12" w16cid:durableId="1845973223">
    <w:abstractNumId w:val="4"/>
  </w:num>
  <w:num w:numId="13" w16cid:durableId="448205684">
    <w:abstractNumId w:val="16"/>
  </w:num>
  <w:num w:numId="14" w16cid:durableId="1827866321">
    <w:abstractNumId w:val="6"/>
  </w:num>
  <w:num w:numId="15" w16cid:durableId="301469213">
    <w:abstractNumId w:val="5"/>
  </w:num>
  <w:num w:numId="16" w16cid:durableId="1987927773">
    <w:abstractNumId w:val="3"/>
  </w:num>
  <w:num w:numId="17" w16cid:durableId="816647661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onsecutiveHyphenLimit w:val="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F96"/>
    <w:rsid w:val="00005373"/>
    <w:rsid w:val="0001053E"/>
    <w:rsid w:val="00011255"/>
    <w:rsid w:val="0001546F"/>
    <w:rsid w:val="000177FD"/>
    <w:rsid w:val="000218FF"/>
    <w:rsid w:val="0006501B"/>
    <w:rsid w:val="00065D9B"/>
    <w:rsid w:val="00071DB8"/>
    <w:rsid w:val="000736C0"/>
    <w:rsid w:val="000739C1"/>
    <w:rsid w:val="000B0433"/>
    <w:rsid w:val="000D52CE"/>
    <w:rsid w:val="000D7081"/>
    <w:rsid w:val="000E4C3B"/>
    <w:rsid w:val="000E695B"/>
    <w:rsid w:val="000F3401"/>
    <w:rsid w:val="000F3FF6"/>
    <w:rsid w:val="001157F7"/>
    <w:rsid w:val="0012715E"/>
    <w:rsid w:val="001310A1"/>
    <w:rsid w:val="001355FC"/>
    <w:rsid w:val="00150643"/>
    <w:rsid w:val="001566CE"/>
    <w:rsid w:val="001664D7"/>
    <w:rsid w:val="001671BF"/>
    <w:rsid w:val="00176495"/>
    <w:rsid w:val="001953F5"/>
    <w:rsid w:val="001A4DC0"/>
    <w:rsid w:val="001A5D40"/>
    <w:rsid w:val="001D32A8"/>
    <w:rsid w:val="001E13DD"/>
    <w:rsid w:val="001E760E"/>
    <w:rsid w:val="001F4BFE"/>
    <w:rsid w:val="00204340"/>
    <w:rsid w:val="0020794D"/>
    <w:rsid w:val="00223477"/>
    <w:rsid w:val="00224FC5"/>
    <w:rsid w:val="00230EF6"/>
    <w:rsid w:val="00231216"/>
    <w:rsid w:val="00240B03"/>
    <w:rsid w:val="00246129"/>
    <w:rsid w:val="002508CC"/>
    <w:rsid w:val="002678D4"/>
    <w:rsid w:val="002804CE"/>
    <w:rsid w:val="00290535"/>
    <w:rsid w:val="002A4083"/>
    <w:rsid w:val="002B003A"/>
    <w:rsid w:val="002B77C3"/>
    <w:rsid w:val="002C24B9"/>
    <w:rsid w:val="002C261A"/>
    <w:rsid w:val="002C2832"/>
    <w:rsid w:val="002D00BD"/>
    <w:rsid w:val="002E7D33"/>
    <w:rsid w:val="002F1064"/>
    <w:rsid w:val="002F23DE"/>
    <w:rsid w:val="002F6E67"/>
    <w:rsid w:val="00302DCA"/>
    <w:rsid w:val="00331CA3"/>
    <w:rsid w:val="003531A6"/>
    <w:rsid w:val="00356A83"/>
    <w:rsid w:val="00382703"/>
    <w:rsid w:val="00390B14"/>
    <w:rsid w:val="0039115E"/>
    <w:rsid w:val="00391FE9"/>
    <w:rsid w:val="003962C2"/>
    <w:rsid w:val="003A326A"/>
    <w:rsid w:val="003A7935"/>
    <w:rsid w:val="003B2173"/>
    <w:rsid w:val="003B5547"/>
    <w:rsid w:val="003C0793"/>
    <w:rsid w:val="003C3398"/>
    <w:rsid w:val="003D4E96"/>
    <w:rsid w:val="003E0BDA"/>
    <w:rsid w:val="003E4AE9"/>
    <w:rsid w:val="003F3B6A"/>
    <w:rsid w:val="003F5905"/>
    <w:rsid w:val="003F702F"/>
    <w:rsid w:val="0041151E"/>
    <w:rsid w:val="004218EA"/>
    <w:rsid w:val="00432049"/>
    <w:rsid w:val="00434AD9"/>
    <w:rsid w:val="004444AD"/>
    <w:rsid w:val="004562F5"/>
    <w:rsid w:val="00487E1E"/>
    <w:rsid w:val="004937FE"/>
    <w:rsid w:val="004943BB"/>
    <w:rsid w:val="00497688"/>
    <w:rsid w:val="004B5E53"/>
    <w:rsid w:val="004C0B92"/>
    <w:rsid w:val="004C69EF"/>
    <w:rsid w:val="004D0C79"/>
    <w:rsid w:val="004E1A1A"/>
    <w:rsid w:val="004E2A80"/>
    <w:rsid w:val="004F05BA"/>
    <w:rsid w:val="004F33AD"/>
    <w:rsid w:val="004F41C5"/>
    <w:rsid w:val="00513557"/>
    <w:rsid w:val="00517896"/>
    <w:rsid w:val="00521D2F"/>
    <w:rsid w:val="00525499"/>
    <w:rsid w:val="0053398B"/>
    <w:rsid w:val="005368BD"/>
    <w:rsid w:val="0054246A"/>
    <w:rsid w:val="00544DFC"/>
    <w:rsid w:val="00545831"/>
    <w:rsid w:val="00551B89"/>
    <w:rsid w:val="00555598"/>
    <w:rsid w:val="005605C9"/>
    <w:rsid w:val="00563BDC"/>
    <w:rsid w:val="0057226F"/>
    <w:rsid w:val="0058042A"/>
    <w:rsid w:val="005858F1"/>
    <w:rsid w:val="00592868"/>
    <w:rsid w:val="00593352"/>
    <w:rsid w:val="005964B4"/>
    <w:rsid w:val="00596D07"/>
    <w:rsid w:val="005A36D4"/>
    <w:rsid w:val="005A4455"/>
    <w:rsid w:val="005B14D5"/>
    <w:rsid w:val="005B3025"/>
    <w:rsid w:val="005B4FBE"/>
    <w:rsid w:val="005B7B44"/>
    <w:rsid w:val="005C39BD"/>
    <w:rsid w:val="005C3A58"/>
    <w:rsid w:val="005C3E6A"/>
    <w:rsid w:val="005C4DC5"/>
    <w:rsid w:val="005E177D"/>
    <w:rsid w:val="005E3515"/>
    <w:rsid w:val="005F4C95"/>
    <w:rsid w:val="00603DF3"/>
    <w:rsid w:val="00607190"/>
    <w:rsid w:val="0061345C"/>
    <w:rsid w:val="00613A17"/>
    <w:rsid w:val="0062531F"/>
    <w:rsid w:val="0062754D"/>
    <w:rsid w:val="00633D10"/>
    <w:rsid w:val="00637767"/>
    <w:rsid w:val="00640811"/>
    <w:rsid w:val="00646304"/>
    <w:rsid w:val="006563BB"/>
    <w:rsid w:val="00664D2E"/>
    <w:rsid w:val="00675B73"/>
    <w:rsid w:val="00680E8D"/>
    <w:rsid w:val="00681F70"/>
    <w:rsid w:val="006822DB"/>
    <w:rsid w:val="006926E4"/>
    <w:rsid w:val="0069627F"/>
    <w:rsid w:val="006971F0"/>
    <w:rsid w:val="006A710A"/>
    <w:rsid w:val="006B4980"/>
    <w:rsid w:val="006B5AC0"/>
    <w:rsid w:val="006B6DB0"/>
    <w:rsid w:val="006D0378"/>
    <w:rsid w:val="006E7CB7"/>
    <w:rsid w:val="006F19A4"/>
    <w:rsid w:val="006F44F8"/>
    <w:rsid w:val="00706ED7"/>
    <w:rsid w:val="007231F8"/>
    <w:rsid w:val="00751522"/>
    <w:rsid w:val="0076167D"/>
    <w:rsid w:val="00764367"/>
    <w:rsid w:val="00775BAF"/>
    <w:rsid w:val="00794419"/>
    <w:rsid w:val="0079690A"/>
    <w:rsid w:val="007A35F0"/>
    <w:rsid w:val="007C0B3D"/>
    <w:rsid w:val="007C2DEC"/>
    <w:rsid w:val="007C3791"/>
    <w:rsid w:val="007C794C"/>
    <w:rsid w:val="007D07E1"/>
    <w:rsid w:val="007D08DA"/>
    <w:rsid w:val="007D2BEA"/>
    <w:rsid w:val="007D598E"/>
    <w:rsid w:val="007E1596"/>
    <w:rsid w:val="007E3B3E"/>
    <w:rsid w:val="007F1A71"/>
    <w:rsid w:val="0081632A"/>
    <w:rsid w:val="008355F8"/>
    <w:rsid w:val="008545FD"/>
    <w:rsid w:val="00863F7C"/>
    <w:rsid w:val="00865337"/>
    <w:rsid w:val="00867EA7"/>
    <w:rsid w:val="00870FDD"/>
    <w:rsid w:val="0087516A"/>
    <w:rsid w:val="0087727F"/>
    <w:rsid w:val="00877742"/>
    <w:rsid w:val="0088093D"/>
    <w:rsid w:val="008A771F"/>
    <w:rsid w:val="008B3198"/>
    <w:rsid w:val="008B42B3"/>
    <w:rsid w:val="008B6699"/>
    <w:rsid w:val="008B7CCA"/>
    <w:rsid w:val="008C0FB7"/>
    <w:rsid w:val="008C4555"/>
    <w:rsid w:val="008D7C28"/>
    <w:rsid w:val="008E1233"/>
    <w:rsid w:val="008E3459"/>
    <w:rsid w:val="00905849"/>
    <w:rsid w:val="009129E9"/>
    <w:rsid w:val="009161A0"/>
    <w:rsid w:val="0093078A"/>
    <w:rsid w:val="00953A11"/>
    <w:rsid w:val="00955B25"/>
    <w:rsid w:val="00967E96"/>
    <w:rsid w:val="00970FCA"/>
    <w:rsid w:val="00981D81"/>
    <w:rsid w:val="00994855"/>
    <w:rsid w:val="009B3708"/>
    <w:rsid w:val="009C36C9"/>
    <w:rsid w:val="009C5363"/>
    <w:rsid w:val="009D1D0E"/>
    <w:rsid w:val="009E5859"/>
    <w:rsid w:val="009F5AA8"/>
    <w:rsid w:val="00A11F73"/>
    <w:rsid w:val="00A21A5C"/>
    <w:rsid w:val="00A22382"/>
    <w:rsid w:val="00A30939"/>
    <w:rsid w:val="00A30DEA"/>
    <w:rsid w:val="00A36D73"/>
    <w:rsid w:val="00A4150A"/>
    <w:rsid w:val="00A5243A"/>
    <w:rsid w:val="00A52A99"/>
    <w:rsid w:val="00A62D8E"/>
    <w:rsid w:val="00A653BB"/>
    <w:rsid w:val="00A657B1"/>
    <w:rsid w:val="00A65962"/>
    <w:rsid w:val="00A845FF"/>
    <w:rsid w:val="00A95FB3"/>
    <w:rsid w:val="00AA338D"/>
    <w:rsid w:val="00AB28A8"/>
    <w:rsid w:val="00AB68E1"/>
    <w:rsid w:val="00AC2BCC"/>
    <w:rsid w:val="00AD12CB"/>
    <w:rsid w:val="00AE1081"/>
    <w:rsid w:val="00AF6F93"/>
    <w:rsid w:val="00B00D8A"/>
    <w:rsid w:val="00B01A03"/>
    <w:rsid w:val="00B04530"/>
    <w:rsid w:val="00B1280F"/>
    <w:rsid w:val="00B1642B"/>
    <w:rsid w:val="00B16E45"/>
    <w:rsid w:val="00B17630"/>
    <w:rsid w:val="00B255A5"/>
    <w:rsid w:val="00B35180"/>
    <w:rsid w:val="00B45F27"/>
    <w:rsid w:val="00B60BBE"/>
    <w:rsid w:val="00B73BF6"/>
    <w:rsid w:val="00B74F13"/>
    <w:rsid w:val="00B81664"/>
    <w:rsid w:val="00B9341F"/>
    <w:rsid w:val="00B9406B"/>
    <w:rsid w:val="00B95F1E"/>
    <w:rsid w:val="00BB529A"/>
    <w:rsid w:val="00BD187D"/>
    <w:rsid w:val="00BD2A8E"/>
    <w:rsid w:val="00BD7F85"/>
    <w:rsid w:val="00BE0A7B"/>
    <w:rsid w:val="00BF2C43"/>
    <w:rsid w:val="00BF70F7"/>
    <w:rsid w:val="00C03385"/>
    <w:rsid w:val="00C1268B"/>
    <w:rsid w:val="00C15689"/>
    <w:rsid w:val="00C207A0"/>
    <w:rsid w:val="00C31480"/>
    <w:rsid w:val="00C3334B"/>
    <w:rsid w:val="00C33B9C"/>
    <w:rsid w:val="00C37B08"/>
    <w:rsid w:val="00C41477"/>
    <w:rsid w:val="00C42EA3"/>
    <w:rsid w:val="00C45AF3"/>
    <w:rsid w:val="00C52620"/>
    <w:rsid w:val="00C5484C"/>
    <w:rsid w:val="00C63328"/>
    <w:rsid w:val="00C64BD4"/>
    <w:rsid w:val="00C8652D"/>
    <w:rsid w:val="00C95A8B"/>
    <w:rsid w:val="00CA1130"/>
    <w:rsid w:val="00CA727D"/>
    <w:rsid w:val="00CB0EEF"/>
    <w:rsid w:val="00CC69FF"/>
    <w:rsid w:val="00CD120A"/>
    <w:rsid w:val="00CD348B"/>
    <w:rsid w:val="00CD4231"/>
    <w:rsid w:val="00CE2DF9"/>
    <w:rsid w:val="00CF2E98"/>
    <w:rsid w:val="00CF38FE"/>
    <w:rsid w:val="00CF3ECB"/>
    <w:rsid w:val="00CF448F"/>
    <w:rsid w:val="00CF669A"/>
    <w:rsid w:val="00D005AC"/>
    <w:rsid w:val="00D22709"/>
    <w:rsid w:val="00D74444"/>
    <w:rsid w:val="00D76DAE"/>
    <w:rsid w:val="00D83F96"/>
    <w:rsid w:val="00D87971"/>
    <w:rsid w:val="00D91D45"/>
    <w:rsid w:val="00DA6191"/>
    <w:rsid w:val="00DC7205"/>
    <w:rsid w:val="00DC7C80"/>
    <w:rsid w:val="00DD5081"/>
    <w:rsid w:val="00E27DF6"/>
    <w:rsid w:val="00E31E8F"/>
    <w:rsid w:val="00E50845"/>
    <w:rsid w:val="00E50B21"/>
    <w:rsid w:val="00E50E2D"/>
    <w:rsid w:val="00E56E59"/>
    <w:rsid w:val="00E57437"/>
    <w:rsid w:val="00E643A8"/>
    <w:rsid w:val="00E664F5"/>
    <w:rsid w:val="00E8017D"/>
    <w:rsid w:val="00E82988"/>
    <w:rsid w:val="00E85D98"/>
    <w:rsid w:val="00E9240A"/>
    <w:rsid w:val="00EC0D71"/>
    <w:rsid w:val="00EC194B"/>
    <w:rsid w:val="00EC580B"/>
    <w:rsid w:val="00EF66E7"/>
    <w:rsid w:val="00EF68A2"/>
    <w:rsid w:val="00F0681B"/>
    <w:rsid w:val="00F16CB0"/>
    <w:rsid w:val="00F17C78"/>
    <w:rsid w:val="00F222BD"/>
    <w:rsid w:val="00F53798"/>
    <w:rsid w:val="00F540AB"/>
    <w:rsid w:val="00F8556F"/>
    <w:rsid w:val="00FA35C4"/>
    <w:rsid w:val="00FB3090"/>
    <w:rsid w:val="00FC33D1"/>
    <w:rsid w:val="00FC3EAF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AE728"/>
  <w15:chartTrackingRefBased/>
  <w15:docId w15:val="{AA8BDD2A-8507-490D-80FE-2D94EB81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373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4FB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4FB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3F96"/>
  </w:style>
  <w:style w:type="paragraph" w:styleId="Fuzeile">
    <w:name w:val="footer"/>
    <w:basedOn w:val="Standard"/>
    <w:link w:val="FuzeileZchn"/>
    <w:uiPriority w:val="99"/>
    <w:unhideWhenUsed/>
    <w:rsid w:val="00D83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3F96"/>
  </w:style>
  <w:style w:type="paragraph" w:styleId="Listenabsatz">
    <w:name w:val="List Paragraph"/>
    <w:basedOn w:val="Standard"/>
    <w:uiPriority w:val="34"/>
    <w:qFormat/>
    <w:rsid w:val="005B4FBE"/>
    <w:pPr>
      <w:spacing w:after="200" w:line="276" w:lineRule="auto"/>
      <w:ind w:left="720"/>
      <w:contextualSpacing/>
    </w:pPr>
    <w:rPr>
      <w:rFonts w:eastAsia="Times New Roman"/>
    </w:rPr>
  </w:style>
  <w:style w:type="character" w:customStyle="1" w:styleId="berschrift1Zchn">
    <w:name w:val="Überschrift 1 Zchn"/>
    <w:link w:val="berschrift1"/>
    <w:uiPriority w:val="9"/>
    <w:rsid w:val="005B4FBE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5B4FBE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KeinLeerraum">
    <w:name w:val="No Spacing"/>
    <w:uiPriority w:val="1"/>
    <w:qFormat/>
    <w:rsid w:val="005B4FBE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B4FB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5B4FBE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8B7CCA"/>
    <w:rPr>
      <w:rFonts w:ascii="Segoe UI" w:hAnsi="Segoe UI" w:cs="Segoe UI"/>
      <w:sz w:val="18"/>
      <w:szCs w:val="18"/>
    </w:rPr>
  </w:style>
  <w:style w:type="character" w:styleId="Hervorhebung">
    <w:name w:val="Emphasis"/>
    <w:uiPriority w:val="20"/>
    <w:qFormat/>
    <w:rsid w:val="0029053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C64B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17D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1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01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017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01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017D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7231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76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7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5F379C0E23E44D9D1D55D349A8CAB8" ma:contentTypeVersion="18" ma:contentTypeDescription="Ein neues Dokument erstellen." ma:contentTypeScope="" ma:versionID="48cf3e0c32017d01123cf8d4cb9d0279">
  <xsd:schema xmlns:xsd="http://www.w3.org/2001/XMLSchema" xmlns:xs="http://www.w3.org/2001/XMLSchema" xmlns:p="http://schemas.microsoft.com/office/2006/metadata/properties" xmlns:ns2="84c2b25a-5098-4ee3-879e-50b55470125d" xmlns:ns3="73ce49fa-1178-4785-b75b-6a4e77d96d92" targetNamespace="http://schemas.microsoft.com/office/2006/metadata/properties" ma:root="true" ma:fieldsID="220e4c9b56c662284ffeeabf0b9d7a96" ns2:_="" ns3:_="">
    <xsd:import namespace="84c2b25a-5098-4ee3-879e-50b55470125d"/>
    <xsd:import namespace="73ce49fa-1178-4785-b75b-6a4e77d96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2b25a-5098-4ee3-879e-50b554701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6609d84-adb9-4fec-8d12-7f6e9a8fd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e49fa-1178-4785-b75b-6a4e77d96d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8dc7360-2ca3-4409-bb51-e66c5572cb2a}" ma:internalName="TaxCatchAll" ma:showField="CatchAllData" ma:web="73ce49fa-1178-4785-b75b-6a4e77d96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c2b25a-5098-4ee3-879e-50b55470125d">
      <Terms xmlns="http://schemas.microsoft.com/office/infopath/2007/PartnerControls"/>
    </lcf76f155ced4ddcb4097134ff3c332f>
    <TaxCatchAll xmlns="73ce49fa-1178-4785-b75b-6a4e77d96d9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035A7-758D-41E4-B2C7-28F8055C5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2b25a-5098-4ee3-879e-50b55470125d"/>
    <ds:schemaRef ds:uri="73ce49fa-1178-4785-b75b-6a4e77d96d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45CBDF-4C0F-4C3A-8BEF-F6C194FB13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FAF7C-714C-4DF3-AD4A-B9B68264EA5A}">
  <ds:schemaRefs>
    <ds:schemaRef ds:uri="http://schemas.microsoft.com/office/2006/metadata/properties"/>
    <ds:schemaRef ds:uri="http://schemas.microsoft.com/office/infopath/2007/PartnerControls"/>
    <ds:schemaRef ds:uri="84c2b25a-5098-4ee3-879e-50b55470125d"/>
    <ds:schemaRef ds:uri="73ce49fa-1178-4785-b75b-6a4e77d96d92"/>
  </ds:schemaRefs>
</ds:datastoreItem>
</file>

<file path=customXml/itemProps4.xml><?xml version="1.0" encoding="utf-8"?>
<ds:datastoreItem xmlns:ds="http://schemas.openxmlformats.org/officeDocument/2006/customXml" ds:itemID="{E5B72E78-29FC-40A5-9BBC-4C4055A3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Uwe Kretschmann</cp:lastModifiedBy>
  <cp:revision>5</cp:revision>
  <cp:lastPrinted>2024-12-19T13:05:00Z</cp:lastPrinted>
  <dcterms:created xsi:type="dcterms:W3CDTF">2025-11-03T14:01:00Z</dcterms:created>
  <dcterms:modified xsi:type="dcterms:W3CDTF">2025-11-03T14:21:00Z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0x010100475F379C0E23E44D9D1D55D349A8CAB8</vt:lpwstr>
  </property>
</Properties>
</file>